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1C59" w14:textId="77777777" w:rsidR="00FF1F12" w:rsidRDefault="00000000">
      <w:pPr>
        <w:spacing w:after="0" w:line="259" w:lineRule="auto"/>
        <w:ind w:left="472" w:right="0" w:firstLine="0"/>
        <w:jc w:val="center"/>
      </w:pPr>
      <w:r>
        <w:rPr>
          <w:b/>
        </w:rPr>
        <w:t xml:space="preserve"> </w:t>
      </w:r>
    </w:p>
    <w:p w14:paraId="32306071" w14:textId="26F8842C" w:rsidR="00FF1F12" w:rsidRDefault="00000000">
      <w:pPr>
        <w:spacing w:after="5" w:line="249" w:lineRule="auto"/>
        <w:ind w:left="3805" w:right="3380" w:firstLine="806"/>
      </w:pPr>
      <w:r>
        <w:rPr>
          <w:b/>
        </w:rPr>
        <w:t xml:space="preserve">UMOWA nr </w:t>
      </w:r>
      <w:r w:rsidR="00EF6C20">
        <w:rPr>
          <w:b/>
        </w:rPr>
        <w:t>………</w:t>
      </w:r>
      <w:r w:rsidR="00A509DE">
        <w:rPr>
          <w:b/>
        </w:rPr>
        <w:t xml:space="preserve"> </w:t>
      </w:r>
      <w:r>
        <w:rPr>
          <w:b/>
        </w:rPr>
        <w:t xml:space="preserve">zawarta w dniu </w:t>
      </w:r>
      <w:r w:rsidR="00EF6C20">
        <w:rPr>
          <w:b/>
        </w:rPr>
        <w:t>………….</w:t>
      </w:r>
      <w:r>
        <w:rPr>
          <w:b/>
        </w:rPr>
        <w:t xml:space="preserve"> w Działdowie dalej („Umowa”) </w:t>
      </w:r>
    </w:p>
    <w:p w14:paraId="04F0AE4A" w14:textId="77777777" w:rsidR="00FF1F12" w:rsidRDefault="00000000">
      <w:pPr>
        <w:spacing w:after="5" w:line="249" w:lineRule="auto"/>
        <w:ind w:left="423" w:right="0" w:hanging="10"/>
      </w:pPr>
      <w:r>
        <w:rPr>
          <w:b/>
        </w:rPr>
        <w:t xml:space="preserve">pomiędzy </w:t>
      </w:r>
    </w:p>
    <w:p w14:paraId="6F1BE36B" w14:textId="222F3857" w:rsidR="00A509DE" w:rsidRDefault="00000000">
      <w:pPr>
        <w:ind w:left="428" w:right="0" w:firstLine="0"/>
      </w:pPr>
      <w:r>
        <w:rPr>
          <w:b/>
        </w:rPr>
        <w:t>Przedsiębiorstwem Gospodarki Komunalnej i Mieszkaniowej sp. z o.o.</w:t>
      </w:r>
      <w:r>
        <w:t xml:space="preserve"> z siedzibą w Działdowie, przy ul. Generała Józefa Hallera 32, 13-200 Działdowo, zarejestrowana w Rejestrze Przedsiębiorców Krajowego Rejestru Sądowego prowadzonego przez Sąd Rejonowy w Olsztynie, Wydział VIII Gospodarczy Krajowego Rejestru Sądowego pod numerem KRS 0000175544, NIP: 571-10-01-456, REGON: 130195135, wysokość kapitału zakładowego: 9.751.000,00 zł, reprezentowana przez: </w:t>
      </w:r>
    </w:p>
    <w:p w14:paraId="44D94AA6" w14:textId="39A23334" w:rsidR="00A509DE" w:rsidRDefault="00A509DE">
      <w:pPr>
        <w:ind w:left="428" w:right="0" w:firstLine="0"/>
      </w:pPr>
      <w:r>
        <w:rPr>
          <w:b/>
        </w:rPr>
        <w:t>Sławomir Pszenny –</w:t>
      </w:r>
      <w:r>
        <w:t xml:space="preserve"> Prezes Zarządu</w:t>
      </w:r>
    </w:p>
    <w:p w14:paraId="205AFB31" w14:textId="0DE2038B" w:rsidR="00FF1F12" w:rsidRDefault="00000000">
      <w:pPr>
        <w:ind w:left="428" w:right="0" w:firstLine="0"/>
      </w:pPr>
      <w:r>
        <w:t>zwaną dalej „</w:t>
      </w:r>
      <w:r>
        <w:rPr>
          <w:b/>
        </w:rPr>
        <w:t>Zamawiającym</w:t>
      </w:r>
      <w:r>
        <w:t>”</w:t>
      </w:r>
      <w:r>
        <w:rPr>
          <w:b/>
        </w:rPr>
        <w:t xml:space="preserve"> </w:t>
      </w:r>
      <w:r>
        <w:t xml:space="preserve">a  </w:t>
      </w:r>
    </w:p>
    <w:p w14:paraId="6E88D9F9" w14:textId="77777777" w:rsidR="00A509DE" w:rsidRDefault="00A509DE">
      <w:pPr>
        <w:spacing w:after="0"/>
        <w:ind w:left="428" w:right="0" w:firstLine="0"/>
      </w:pPr>
    </w:p>
    <w:p w14:paraId="408B36FA" w14:textId="77777777" w:rsidR="00EF6C20" w:rsidRDefault="00EF6C20">
      <w:pPr>
        <w:spacing w:after="0"/>
        <w:ind w:left="428" w:right="0" w:firstLine="0"/>
      </w:pPr>
      <w:r>
        <w:t>……………………………………</w:t>
      </w:r>
    </w:p>
    <w:p w14:paraId="487E7F68" w14:textId="1ABF862D" w:rsidR="00FF1F12" w:rsidRDefault="00000000">
      <w:pPr>
        <w:spacing w:after="0"/>
        <w:ind w:left="428" w:right="0" w:firstLine="0"/>
      </w:pPr>
      <w:r>
        <w:t>zwanym dalej „</w:t>
      </w:r>
      <w:r>
        <w:rPr>
          <w:b/>
        </w:rPr>
        <w:t>Wykonawcą</w:t>
      </w:r>
      <w:r>
        <w:t xml:space="preserve">”. </w:t>
      </w:r>
    </w:p>
    <w:p w14:paraId="37EA9159" w14:textId="77777777" w:rsidR="00FF1F12" w:rsidRDefault="00000000">
      <w:pPr>
        <w:spacing w:after="0" w:line="259" w:lineRule="auto"/>
        <w:ind w:left="428" w:right="0" w:firstLine="0"/>
        <w:jc w:val="left"/>
      </w:pPr>
      <w:r>
        <w:t xml:space="preserve"> </w:t>
      </w:r>
    </w:p>
    <w:p w14:paraId="3CD6D1A2" w14:textId="0B30864E" w:rsidR="00FF1F12" w:rsidRDefault="00000000">
      <w:pPr>
        <w:spacing w:after="0"/>
        <w:ind w:left="428" w:right="0" w:firstLine="0"/>
      </w:pPr>
      <w:r>
        <w:t xml:space="preserve">Wobec wyboru oferty Wykonawcy jako najkorzystniejszej w przeprowadzonym przez Zamawiającego postępowaniu w sprawie udzielenia zamówienia nr </w:t>
      </w:r>
      <w:r w:rsidR="003471B0">
        <w:t>10/2024</w:t>
      </w:r>
      <w:r>
        <w:t xml:space="preserve"> na </w:t>
      </w:r>
      <w:r w:rsidR="003471B0">
        <w:t>„RENOWACJA ODCINKÓW SIECI KANALIZACJI SANITARNEJ METODĄ RĘKAWOWANIA”</w:t>
      </w:r>
      <w:r>
        <w:t xml:space="preserve"> przeprowadzonego w trybie </w:t>
      </w:r>
      <w:r w:rsidR="003471B0">
        <w:t xml:space="preserve">zamówienie sektorowego </w:t>
      </w:r>
      <w:r>
        <w:t xml:space="preserve">na podstawie Regulaminu udzielania zamówień na dostawy, usługi i roboty budowlane, do których nie ma zastosowania ustawa Prawo zamówień publicznych Przedsiębiorstwa Gospodarki Komunalnej i Mieszkaniowej sp. z o.o. z siedzibą w Działdowie, Strony postanawiają, co następuje: </w:t>
      </w:r>
    </w:p>
    <w:p w14:paraId="18350693" w14:textId="77777777" w:rsidR="00FF1F12" w:rsidRDefault="00000000">
      <w:pPr>
        <w:spacing w:after="0" w:line="259" w:lineRule="auto"/>
        <w:ind w:left="711" w:right="0" w:firstLine="0"/>
        <w:jc w:val="left"/>
      </w:pPr>
      <w:r>
        <w:t xml:space="preserve"> </w:t>
      </w:r>
    </w:p>
    <w:p w14:paraId="4549FD42" w14:textId="77777777" w:rsidR="00FF1F12" w:rsidRDefault="00000000">
      <w:pPr>
        <w:spacing w:after="5" w:line="259" w:lineRule="auto"/>
        <w:ind w:left="435" w:hanging="10"/>
        <w:jc w:val="center"/>
      </w:pPr>
      <w:r>
        <w:rPr>
          <w:b/>
        </w:rPr>
        <w:t xml:space="preserve">§ 1 </w:t>
      </w:r>
    </w:p>
    <w:p w14:paraId="4285AE3C" w14:textId="77777777" w:rsidR="00FF1F12" w:rsidRDefault="00000000">
      <w:pPr>
        <w:pStyle w:val="Nagwek1"/>
        <w:spacing w:after="252"/>
        <w:ind w:left="435" w:right="5"/>
      </w:pPr>
      <w:r>
        <w:t xml:space="preserve">Przedmiot Umowy </w:t>
      </w:r>
    </w:p>
    <w:p w14:paraId="1D7A04CC" w14:textId="77777777" w:rsidR="00FF1F12" w:rsidRDefault="00000000">
      <w:pPr>
        <w:numPr>
          <w:ilvl w:val="0"/>
          <w:numId w:val="1"/>
        </w:numPr>
        <w:ind w:left="431" w:right="0" w:hanging="360"/>
      </w:pPr>
      <w:r>
        <w:t>Na podstawie umowy (dalej: „</w:t>
      </w:r>
      <w:r>
        <w:rPr>
          <w:b/>
        </w:rPr>
        <w:t>Umowa</w:t>
      </w:r>
      <w:r>
        <w:t xml:space="preserve">”) Zamawiający zleca, a Wykonawca przyjmuje do wykonania: </w:t>
      </w:r>
      <w:r>
        <w:rPr>
          <w:b/>
        </w:rPr>
        <w:t xml:space="preserve"> </w:t>
      </w:r>
    </w:p>
    <w:p w14:paraId="6D16C725" w14:textId="77777777" w:rsidR="00FF1F12" w:rsidRDefault="00000000">
      <w:pPr>
        <w:numPr>
          <w:ilvl w:val="1"/>
          <w:numId w:val="1"/>
        </w:numPr>
        <w:spacing w:after="5" w:line="249" w:lineRule="auto"/>
        <w:ind w:left="838" w:right="0" w:hanging="425"/>
      </w:pPr>
      <w:r>
        <w:rPr>
          <w:b/>
        </w:rPr>
        <w:t xml:space="preserve">Przygotowanie bypassu w celu zapewnienia ciągłości pracy sieci,  </w:t>
      </w:r>
    </w:p>
    <w:p w14:paraId="1DE2C9C2" w14:textId="77777777" w:rsidR="00FF1F12" w:rsidRDefault="00000000">
      <w:pPr>
        <w:numPr>
          <w:ilvl w:val="1"/>
          <w:numId w:val="1"/>
        </w:numPr>
        <w:spacing w:after="5" w:line="249" w:lineRule="auto"/>
        <w:ind w:left="838" w:right="0" w:hanging="425"/>
      </w:pPr>
      <w:r>
        <w:rPr>
          <w:b/>
        </w:rPr>
        <w:t xml:space="preserve">Czyszczenie kanału wraz z inspekcją telewizyjną, </w:t>
      </w:r>
    </w:p>
    <w:p w14:paraId="2062DFEF" w14:textId="77777777" w:rsidR="00FF1F12" w:rsidRDefault="00000000">
      <w:pPr>
        <w:numPr>
          <w:ilvl w:val="1"/>
          <w:numId w:val="1"/>
        </w:numPr>
        <w:spacing w:after="5" w:line="249" w:lineRule="auto"/>
        <w:ind w:left="838" w:right="0" w:hanging="425"/>
      </w:pPr>
      <w:r>
        <w:rPr>
          <w:b/>
        </w:rPr>
        <w:t xml:space="preserve">Renowacja sieci kanalizacyjnej metodą bezwykopowej technologii rękawowania. </w:t>
      </w:r>
    </w:p>
    <w:p w14:paraId="0C35A01B" w14:textId="77777777" w:rsidR="00FF1F12" w:rsidRDefault="00000000">
      <w:pPr>
        <w:spacing w:after="0" w:line="259" w:lineRule="auto"/>
        <w:ind w:left="711" w:right="0" w:firstLine="0"/>
        <w:jc w:val="left"/>
      </w:pPr>
      <w:r>
        <w:t xml:space="preserve"> </w:t>
      </w:r>
    </w:p>
    <w:p w14:paraId="004BDBD8" w14:textId="77777777" w:rsidR="00FF1F12" w:rsidRDefault="00000000">
      <w:pPr>
        <w:ind w:left="721" w:right="0" w:hanging="10"/>
      </w:pPr>
      <w:r>
        <w:t xml:space="preserve"> zgodnie z opisem przedmiotu zamówienia. </w:t>
      </w:r>
    </w:p>
    <w:p w14:paraId="793D8B23" w14:textId="77777777" w:rsidR="00FF1F12" w:rsidRDefault="00000000">
      <w:pPr>
        <w:numPr>
          <w:ilvl w:val="0"/>
          <w:numId w:val="1"/>
        </w:numPr>
        <w:ind w:left="431" w:right="0" w:hanging="360"/>
      </w:pPr>
      <w:r>
        <w:t xml:space="preserve">Poza Robotami Wykonawca wykona następujące czynności:  </w:t>
      </w:r>
    </w:p>
    <w:p w14:paraId="490FBB39" w14:textId="77777777" w:rsidR="00FF1F12" w:rsidRDefault="00000000">
      <w:pPr>
        <w:numPr>
          <w:ilvl w:val="1"/>
          <w:numId w:val="1"/>
        </w:numPr>
        <w:ind w:left="838" w:right="0" w:hanging="425"/>
      </w:pPr>
      <w:r>
        <w:t>zagospodarowanie dalej zdefiniowanego Terenu Budowy, jako terenu budowy w rozumieniu ustawy z dnia 7 lipca 1994 r. – Prawo budowlane wraz z rozporządzeniami wydanymi na podstawie lub w związku z przedmiotem tej ustawy (dalej: „</w:t>
      </w:r>
      <w:r>
        <w:rPr>
          <w:b/>
        </w:rPr>
        <w:t>Prawo Budowlane</w:t>
      </w:r>
      <w:r>
        <w:t xml:space="preserve">”), w tym jego odpowiednie zabezpieczenie, </w:t>
      </w:r>
    </w:p>
    <w:p w14:paraId="7B8E4528" w14:textId="77777777" w:rsidR="00FF1F12" w:rsidRDefault="00000000">
      <w:pPr>
        <w:numPr>
          <w:ilvl w:val="1"/>
          <w:numId w:val="1"/>
        </w:numPr>
        <w:ind w:left="838" w:right="0" w:hanging="425"/>
      </w:pPr>
      <w:r>
        <w:t xml:space="preserve">segregacja materiałów i urządzeń zdemontowanych w trakcie Robót zgodnie z wymaganiami Zamawiającego, o ile dotyczy, </w:t>
      </w:r>
    </w:p>
    <w:p w14:paraId="1C000C5D" w14:textId="77777777" w:rsidR="00FF1F12" w:rsidRDefault="00000000">
      <w:pPr>
        <w:numPr>
          <w:ilvl w:val="1"/>
          <w:numId w:val="1"/>
        </w:numPr>
        <w:ind w:left="838" w:right="0" w:hanging="425"/>
      </w:pPr>
      <w:r>
        <w:t xml:space="preserve">wywóz z terenu wykonywania Robót wszelkich odpadów powstałych w związku z wykonywanymi Robotami i zagospodarowanie odpadów zgodnie z obowiązującymi przepisami prawa oraz wytycznymi Zamawiającego; </w:t>
      </w:r>
    </w:p>
    <w:p w14:paraId="48E716F0" w14:textId="77777777" w:rsidR="00FF1F12" w:rsidRDefault="00000000">
      <w:pPr>
        <w:numPr>
          <w:ilvl w:val="1"/>
          <w:numId w:val="1"/>
        </w:numPr>
        <w:ind w:left="838" w:right="0" w:hanging="425"/>
      </w:pPr>
      <w:r>
        <w:t xml:space="preserve">inne czynności wynikające ze specyfiki danych Robót. </w:t>
      </w:r>
    </w:p>
    <w:p w14:paraId="6467D625" w14:textId="77777777" w:rsidR="00FF1F12" w:rsidRDefault="00000000">
      <w:pPr>
        <w:spacing w:after="0" w:line="259" w:lineRule="auto"/>
        <w:ind w:left="711" w:right="0" w:firstLine="0"/>
        <w:jc w:val="left"/>
      </w:pPr>
      <w:r>
        <w:t xml:space="preserve"> </w:t>
      </w:r>
    </w:p>
    <w:p w14:paraId="7E8F24ED" w14:textId="77777777" w:rsidR="00FF1F12" w:rsidRDefault="00000000">
      <w:pPr>
        <w:spacing w:after="5" w:line="259" w:lineRule="auto"/>
        <w:ind w:left="435" w:hanging="10"/>
        <w:jc w:val="center"/>
      </w:pPr>
      <w:r>
        <w:rPr>
          <w:b/>
        </w:rPr>
        <w:t xml:space="preserve">§ 2 </w:t>
      </w:r>
    </w:p>
    <w:p w14:paraId="54888FFB" w14:textId="77777777" w:rsidR="00FF1F12" w:rsidRDefault="00000000">
      <w:pPr>
        <w:pStyle w:val="Nagwek1"/>
        <w:ind w:left="435" w:right="6"/>
      </w:pPr>
      <w:r>
        <w:t xml:space="preserve">Czas i miejsce realizacji Umowy </w:t>
      </w:r>
    </w:p>
    <w:p w14:paraId="16088201" w14:textId="615517D8" w:rsidR="00FF1F12" w:rsidRDefault="00000000">
      <w:pPr>
        <w:numPr>
          <w:ilvl w:val="0"/>
          <w:numId w:val="2"/>
        </w:numPr>
        <w:ind w:left="496" w:right="0" w:hanging="425"/>
      </w:pPr>
      <w:r>
        <w:t xml:space="preserve">Wykonawca, zgodnie ze złożoną przez siebie ofertą, a także zgodnie z zasadami wiedzy technicznej i przepisami prawa powszechnie obowiązującymi, wykona wszelkie prace stanowiące Przedmiot Umowy w terminie do </w:t>
      </w:r>
      <w:r w:rsidR="00EF6C20">
        <w:t>3</w:t>
      </w:r>
      <w:r>
        <w:t xml:space="preserve">0 </w:t>
      </w:r>
      <w:r w:rsidR="00EF6C20">
        <w:t>listopada</w:t>
      </w:r>
      <w:r>
        <w:t xml:space="preserve"> 202</w:t>
      </w:r>
      <w:r w:rsidR="00EF6C20">
        <w:t>5</w:t>
      </w:r>
      <w:r>
        <w:t>r.</w:t>
      </w:r>
      <w:r>
        <w:rPr>
          <w:b/>
        </w:rPr>
        <w:t xml:space="preserve"> </w:t>
      </w:r>
    </w:p>
    <w:p w14:paraId="5F701077" w14:textId="77777777" w:rsidR="00FF1F12" w:rsidRDefault="00000000">
      <w:pPr>
        <w:numPr>
          <w:ilvl w:val="0"/>
          <w:numId w:val="2"/>
        </w:numPr>
        <w:ind w:left="496" w:right="0" w:hanging="425"/>
      </w:pPr>
      <w:r>
        <w:t xml:space="preserve">Roboty będą wykonywane na terenie Działdowa: </w:t>
      </w:r>
    </w:p>
    <w:p w14:paraId="747BA814" w14:textId="77777777" w:rsidR="00EF6C20" w:rsidRDefault="00EF6C20" w:rsidP="00EF6C20">
      <w:pPr>
        <w:spacing w:after="0" w:line="259" w:lineRule="auto"/>
        <w:ind w:left="423" w:right="0" w:hanging="10"/>
        <w:jc w:val="left"/>
      </w:pPr>
      <w:r>
        <w:t>- ul. Leśna (odcinek od bloku nr 13 do bloku 15a) 50 m, dn 200</w:t>
      </w:r>
    </w:p>
    <w:p w14:paraId="14216836" w14:textId="77777777" w:rsidR="00EF6C20" w:rsidRDefault="00EF6C20" w:rsidP="00EF6C20">
      <w:pPr>
        <w:spacing w:after="0" w:line="259" w:lineRule="auto"/>
        <w:ind w:left="423" w:right="0" w:hanging="10"/>
        <w:jc w:val="left"/>
      </w:pPr>
      <w:r>
        <w:lastRenderedPageBreak/>
        <w:t>- ul. Gen. Józefa Hallera (odcinek od ul. Męczenników do ul. Norwida) 186 m , dn 300</w:t>
      </w:r>
    </w:p>
    <w:p w14:paraId="0DF0E14B" w14:textId="0A19A025" w:rsidR="00FF1F12" w:rsidRDefault="00000000" w:rsidP="00EF6C20">
      <w:pPr>
        <w:spacing w:after="0" w:line="259" w:lineRule="auto"/>
        <w:ind w:left="423" w:right="0" w:hanging="10"/>
        <w:jc w:val="left"/>
      </w:pPr>
      <w:r>
        <w:t xml:space="preserve"> (dalej: „</w:t>
      </w:r>
      <w:r>
        <w:rPr>
          <w:b/>
        </w:rPr>
        <w:t>Teren Budowy</w:t>
      </w:r>
      <w:r>
        <w:t xml:space="preserve">”). </w:t>
      </w:r>
    </w:p>
    <w:p w14:paraId="6CFFC180" w14:textId="77777777" w:rsidR="00FF1F12" w:rsidRDefault="00000000">
      <w:pPr>
        <w:numPr>
          <w:ilvl w:val="0"/>
          <w:numId w:val="2"/>
        </w:numPr>
        <w:ind w:left="496" w:right="0" w:hanging="425"/>
      </w:pPr>
      <w:r>
        <w:t xml:space="preserve">Wykonawca jest zobowiązany do niezwłocznego powiadomienia Zamawiającego o wystąpieniu jakichkolwiek okoliczności, które mogą mieć wpływ na wykonanie Robót lub innych czynności objętych przedmiotem Umowy w uzgodnionym terminie. </w:t>
      </w:r>
    </w:p>
    <w:p w14:paraId="2AAF41BD" w14:textId="77777777" w:rsidR="00FF1F12" w:rsidRDefault="00000000">
      <w:pPr>
        <w:numPr>
          <w:ilvl w:val="0"/>
          <w:numId w:val="2"/>
        </w:numPr>
        <w:spacing w:after="0"/>
        <w:ind w:left="496" w:right="0" w:hanging="425"/>
      </w:pPr>
      <w:r>
        <w:t xml:space="preserve">W przypadku, o którym mowa w ust. 3 powyżej, Strony przyjmą, że dany termin uległ przedłużeniu o długość czasu, przez którą Wykonawca nie mógł wykonywać Robót lub innych czynności objętych przedmiotem Umowy. </w:t>
      </w:r>
    </w:p>
    <w:p w14:paraId="2079BB6A" w14:textId="77777777" w:rsidR="00FF1F12" w:rsidRDefault="00000000">
      <w:pPr>
        <w:spacing w:after="5" w:line="259" w:lineRule="auto"/>
        <w:ind w:left="435" w:hanging="10"/>
        <w:jc w:val="center"/>
      </w:pPr>
      <w:r>
        <w:rPr>
          <w:b/>
        </w:rPr>
        <w:t xml:space="preserve">§ 3 </w:t>
      </w:r>
    </w:p>
    <w:p w14:paraId="79179D7B" w14:textId="77777777" w:rsidR="00FF1F12" w:rsidRDefault="00000000">
      <w:pPr>
        <w:spacing w:after="5" w:line="259" w:lineRule="auto"/>
        <w:ind w:left="435" w:right="2" w:hanging="10"/>
        <w:jc w:val="center"/>
      </w:pPr>
      <w:r>
        <w:rPr>
          <w:b/>
        </w:rPr>
        <w:t xml:space="preserve">Przedmiot zamówienia </w:t>
      </w:r>
    </w:p>
    <w:p w14:paraId="1A017EEF" w14:textId="77777777" w:rsidR="00FF1F12" w:rsidRDefault="00000000">
      <w:pPr>
        <w:spacing w:after="0"/>
        <w:ind w:left="422" w:right="0"/>
      </w:pPr>
      <w:r>
        <w:t>1.</w:t>
      </w:r>
      <w:r>
        <w:rPr>
          <w:rFonts w:ascii="Arial" w:eastAsia="Arial" w:hAnsi="Arial" w:cs="Arial"/>
        </w:rPr>
        <w:t xml:space="preserve"> </w:t>
      </w:r>
      <w:r>
        <w:t xml:space="preserve">Wykonawca jest zobowiązany do zapoznania się z wszelkimi dokumentami dostarczonymi przez Zamawiającego w trakcie obowiązywania Umowy, niezwłocznie po ich otrzymaniu, a w przypadku stwierdzenia jakichkolwiek wad w tych dokumentach, w szczególności elementów, które mogą przeszkodzić w prawidłowym wykonaniu Robót lub innych czynności objętych przedmiotem Umowy, zobowiązany jest do niezwłocznego powiadomienia o tym fakcie Zamawiającego, nie później niż w terminie 7 dni od daty ich ujawnienia. </w:t>
      </w:r>
    </w:p>
    <w:p w14:paraId="466F450E" w14:textId="77777777" w:rsidR="00FF1F12" w:rsidRDefault="00000000">
      <w:pPr>
        <w:spacing w:after="0" w:line="259" w:lineRule="auto"/>
        <w:ind w:left="711" w:right="0" w:firstLine="0"/>
        <w:jc w:val="left"/>
      </w:pPr>
      <w:r>
        <w:t xml:space="preserve"> </w:t>
      </w:r>
    </w:p>
    <w:p w14:paraId="35B906B3" w14:textId="77777777" w:rsidR="00FF1F12" w:rsidRDefault="00000000">
      <w:pPr>
        <w:spacing w:after="5" w:line="259" w:lineRule="auto"/>
        <w:ind w:left="435" w:hanging="10"/>
        <w:jc w:val="center"/>
      </w:pPr>
      <w:r>
        <w:rPr>
          <w:b/>
        </w:rPr>
        <w:t xml:space="preserve">§ 4 </w:t>
      </w:r>
    </w:p>
    <w:p w14:paraId="1642C7FD" w14:textId="77777777" w:rsidR="00FF1F12" w:rsidRDefault="00000000">
      <w:pPr>
        <w:spacing w:after="5" w:line="259" w:lineRule="auto"/>
        <w:ind w:left="435" w:right="4" w:hanging="10"/>
        <w:jc w:val="center"/>
      </w:pPr>
      <w:r>
        <w:rPr>
          <w:b/>
        </w:rPr>
        <w:t xml:space="preserve">Obowiązki Wykonawcy </w:t>
      </w:r>
    </w:p>
    <w:p w14:paraId="1AFEE8EA" w14:textId="77777777" w:rsidR="00FF1F12" w:rsidRDefault="00000000">
      <w:pPr>
        <w:numPr>
          <w:ilvl w:val="0"/>
          <w:numId w:val="3"/>
        </w:numPr>
        <w:ind w:left="496" w:right="0" w:hanging="425"/>
      </w:pPr>
      <w:r>
        <w:t xml:space="preserve">Wykonawca zobowiązuje się, że przy wykonywaniu Umowy działać będzie z najwyższą starannością, uwzględniającą profesjonalny charakter prowadzonej działalności, zgodnie ze złożoną ofertą, dokumentami zamówienia w wyniku którego zawarto umowę,  oraz niniejszą Umową wraz z załącznikami, a także zasadami wiedzy technicznej oraz przepisami prawa powszechnie obowiązującymi. </w:t>
      </w:r>
    </w:p>
    <w:p w14:paraId="403A0EBB" w14:textId="77777777" w:rsidR="00FF1F12" w:rsidRDefault="00000000">
      <w:pPr>
        <w:numPr>
          <w:ilvl w:val="0"/>
          <w:numId w:val="3"/>
        </w:numPr>
        <w:ind w:left="496" w:right="0" w:hanging="425"/>
      </w:pPr>
      <w:r>
        <w:t xml:space="preserve">Wykonawca jest zobowiązany zachować w poufności wszelkie informacje prawnie chronione, uzyskane w związku z zawarciem i wykonywaniem Umowy, w szczególności stanowiące tajemnicę przedsiębiorstwa prowadzonego przez Zamawiającego w rozumieniu ustawy z dnia 16 kwietnia 1993 roku o zwalczaniu nieuczciwej konkurencji, w tym nieujawnione do wiadomości publicznej informacje techniczne, technologiczne, handlowe lub organizacyjne przedsiębiorstwa.  </w:t>
      </w:r>
    </w:p>
    <w:p w14:paraId="0E53FED8" w14:textId="77777777" w:rsidR="00FF1F12" w:rsidRDefault="00000000">
      <w:pPr>
        <w:numPr>
          <w:ilvl w:val="0"/>
          <w:numId w:val="3"/>
        </w:numPr>
        <w:ind w:left="496" w:right="0" w:hanging="425"/>
      </w:pPr>
      <w:r>
        <w:t xml:space="preserve">Wykonawca jest zobowiązany działać przy wykonywaniu Umowy zgodnie z obowiązującymi przepisami prawa oraz decyzjami administracyjnymi wydanymi na potrzeby realizacji Robót objętych przedmiotem Umowy. </w:t>
      </w:r>
    </w:p>
    <w:p w14:paraId="47644EF4" w14:textId="77777777" w:rsidR="00FF1F12" w:rsidRDefault="00000000">
      <w:pPr>
        <w:numPr>
          <w:ilvl w:val="0"/>
          <w:numId w:val="3"/>
        </w:numPr>
        <w:ind w:left="496" w:right="0" w:hanging="425"/>
      </w:pPr>
      <w:r>
        <w:t xml:space="preserve">Wykonawca oświadcza, że pracownicy zaangażowani w realizację Przedmiotu Umowy posiadają kwalifikacje niezbędne do realizacji Robót. </w:t>
      </w:r>
    </w:p>
    <w:p w14:paraId="6E35C01A" w14:textId="77777777" w:rsidR="00FF1F12" w:rsidRDefault="00000000">
      <w:pPr>
        <w:numPr>
          <w:ilvl w:val="0"/>
          <w:numId w:val="3"/>
        </w:numPr>
        <w:ind w:left="496" w:right="0" w:hanging="425"/>
      </w:pPr>
      <w:r>
        <w:t xml:space="preserve">Wykonawca jest zobowiązany do prowadzenia właściwej gospodarki odpadami wytworzonymi podczas realizacji Umowy, w tym ponoszenia kosztów związanych z ich transportem i dalszym zagospodarowaniem, zgodnie z przepisami prawa, w szczególności ustawą z dnia 14 grudnia 2012 r.  </w:t>
      </w:r>
    </w:p>
    <w:p w14:paraId="1F17A101" w14:textId="77777777" w:rsidR="00FF1F12" w:rsidRDefault="00000000">
      <w:pPr>
        <w:numPr>
          <w:ilvl w:val="0"/>
          <w:numId w:val="3"/>
        </w:numPr>
        <w:ind w:left="496" w:right="0" w:hanging="425"/>
      </w:pPr>
      <w:r>
        <w:t xml:space="preserve">Wykonawca, będąc wytwórcą odpadów, jest obowiązany przekazać odpady wyłącznie podmiotom uprawnionym na mocy przepisów prawa powszechnie obowiązującego, w tym posiadającym zezwolenie na zbieranie lub przetwarzanie odpadów. Wykonawca jest zobowiązany wydać Zamawiającemu odpowiednie dokumenty (np. zaświadczenie uprawnionego podmiotu) potwierdzające, że Wykonawca zrealizował obowiązek o którym mowa  w zdaniu poprzednim. </w:t>
      </w:r>
    </w:p>
    <w:p w14:paraId="68886B11" w14:textId="77777777" w:rsidR="00FF1F12" w:rsidRDefault="00000000">
      <w:pPr>
        <w:numPr>
          <w:ilvl w:val="0"/>
          <w:numId w:val="3"/>
        </w:numPr>
        <w:ind w:left="496" w:right="0" w:hanging="425"/>
      </w:pPr>
      <w:r>
        <w:t xml:space="preserve">Wykonawca zobowiązuje się niezwłocznie powiadomić Zamawiającego o każdej zmianie numeru rachunku bankowego oraz wszelkich danych teleadresowych jego firmy. </w:t>
      </w:r>
    </w:p>
    <w:p w14:paraId="548064DC" w14:textId="77777777" w:rsidR="00FF1F12" w:rsidRDefault="00000000">
      <w:pPr>
        <w:numPr>
          <w:ilvl w:val="0"/>
          <w:numId w:val="3"/>
        </w:numPr>
        <w:ind w:left="496" w:right="0" w:hanging="425"/>
      </w:pPr>
      <w:r>
        <w:t xml:space="preserve">Wykonawca ponosi odpowiedzialność za wystąpienie zanieczyszczenia środowiska, bezpośredniego zagrożenia szkodą w środowisku lub wystąpienia szkody w środowisku, w tym ponosi koszty usunięcia zanieczyszczenia, przeprowadzenia działań zapobiegawczych lub naprawczych, w rozumieniu obowiązujących przepisów prawa, w tym ustawy z dnia 13 kwietnia 2007 r. o zapobieganiu szkodom w środowisku i ich naprawie. </w:t>
      </w:r>
    </w:p>
    <w:p w14:paraId="5CAA2529" w14:textId="77777777" w:rsidR="00FF1F12" w:rsidRDefault="00000000">
      <w:pPr>
        <w:numPr>
          <w:ilvl w:val="0"/>
          <w:numId w:val="3"/>
        </w:numPr>
        <w:ind w:left="496" w:right="0" w:hanging="425"/>
      </w:pPr>
      <w:r>
        <w:t xml:space="preserve">Niezależnie od innych obowiązków określonych w Umowie Wykonawca jest zobowiązany do: </w:t>
      </w:r>
    </w:p>
    <w:p w14:paraId="06607C8D" w14:textId="77777777" w:rsidR="00FF1F12" w:rsidRDefault="00000000">
      <w:pPr>
        <w:numPr>
          <w:ilvl w:val="1"/>
          <w:numId w:val="3"/>
        </w:numPr>
        <w:spacing w:after="0"/>
        <w:ind w:right="0" w:hanging="283"/>
      </w:pPr>
      <w:r>
        <w:t xml:space="preserve">prowadzenia dokumentacji dla Robót oraz, o ile jest to adekwatne dla rodzaju czynności, również dla innych czynności objętych przedmiotem  Umowy oraz udostępniania tej dokumentacji na każde żądanie </w:t>
      </w:r>
    </w:p>
    <w:p w14:paraId="3E96DADB" w14:textId="77777777" w:rsidR="00FF1F12" w:rsidRDefault="00000000">
      <w:pPr>
        <w:ind w:left="711" w:right="0" w:firstLine="0"/>
      </w:pPr>
      <w:r>
        <w:t xml:space="preserve">Zamawiającego, </w:t>
      </w:r>
    </w:p>
    <w:p w14:paraId="3C56CECA" w14:textId="77777777" w:rsidR="00FF1F12" w:rsidRDefault="00000000">
      <w:pPr>
        <w:numPr>
          <w:ilvl w:val="1"/>
          <w:numId w:val="3"/>
        </w:numPr>
        <w:ind w:right="0" w:hanging="283"/>
      </w:pPr>
      <w:r>
        <w:lastRenderedPageBreak/>
        <w:t xml:space="preserve">przekazywania Zamawiającemu w wyznaczonym przez niego terminie, na zgłoszone przez niego żądanie, informacji dotyczących wykonywanych Robót lub innych czynności objętych przedmiotem Umowy oraz umożliwienia Zamawiającemu przeprowadzenia kontroli ich wykonywania, włącznie z okazaniem na żądanie Zamawiającego wszelkich posiadanych dokumentów związanych z ich wykonywaniem, </w:t>
      </w:r>
    </w:p>
    <w:p w14:paraId="6947DCF1" w14:textId="77777777" w:rsidR="00FF1F12" w:rsidRDefault="00000000">
      <w:pPr>
        <w:numPr>
          <w:ilvl w:val="1"/>
          <w:numId w:val="3"/>
        </w:numPr>
        <w:ind w:right="0" w:hanging="283"/>
      </w:pPr>
      <w:r>
        <w:t xml:space="preserve">wykonania Robót oraz innych czynności objętych przedmiotem Umowy zgodnie z  właściwymi przepisami prawa, a także zgodnie z zasadami sztuki budowlanej, aktualnym stanem wiedzy fachowej, technicznej oraz technologicznej,  </w:t>
      </w:r>
    </w:p>
    <w:p w14:paraId="04F40749" w14:textId="77777777" w:rsidR="00FF1F12" w:rsidRDefault="00000000">
      <w:pPr>
        <w:numPr>
          <w:ilvl w:val="1"/>
          <w:numId w:val="3"/>
        </w:numPr>
        <w:ind w:right="0" w:hanging="283"/>
      </w:pPr>
      <w:r>
        <w:t>wykonywania Robót oraz innych czynności objętych przedmiotem Umowy  zgodnie z właściwymi przepisami z zakresu bezpieczeństwa i higieny pracy (dalej jako: „</w:t>
      </w:r>
      <w:r>
        <w:rPr>
          <w:b/>
        </w:rPr>
        <w:t>BHP”</w:t>
      </w:r>
      <w:r>
        <w:t xml:space="preserve">), w tym obowiązującymi przy wykonywaniu robót budowlanych, </w:t>
      </w:r>
    </w:p>
    <w:p w14:paraId="20C8270E" w14:textId="77777777" w:rsidR="00FF1F12" w:rsidRDefault="00000000">
      <w:pPr>
        <w:numPr>
          <w:ilvl w:val="1"/>
          <w:numId w:val="3"/>
        </w:numPr>
        <w:spacing w:after="0"/>
        <w:ind w:right="0" w:hanging="283"/>
      </w:pPr>
      <w:r>
        <w:t xml:space="preserve">utrzymywania podczas wykonywania Robót – od dnia przejęcia do dnia zwrotnego przekazania – Terenu Budowy oraz bezpośredniego jego otoczenia, z którego korzysta, w należytym stanie, zapewniającym Zamawiającemu dojścia i dojazdy do urządzeń i obiektów oraz możliwość wykonywania przez </w:t>
      </w:r>
    </w:p>
    <w:p w14:paraId="398F0C05" w14:textId="77777777" w:rsidR="00FF1F12" w:rsidRDefault="00000000">
      <w:pPr>
        <w:ind w:left="711" w:right="0" w:firstLine="0"/>
      </w:pPr>
      <w:r>
        <w:t xml:space="preserve">Zamawiającego jego normalnych zadań i prac,  </w:t>
      </w:r>
    </w:p>
    <w:p w14:paraId="3FCCDDAE" w14:textId="77777777" w:rsidR="00FF1F12" w:rsidRDefault="00000000">
      <w:pPr>
        <w:numPr>
          <w:ilvl w:val="1"/>
          <w:numId w:val="3"/>
        </w:numPr>
        <w:ind w:right="0" w:hanging="283"/>
      </w:pPr>
      <w:r>
        <w:t xml:space="preserve">zapewnienia ochrony mienia znajdującego się na Terenie Budowy przed działaniem osób trzecich oraz przed niepożądanym działaniem czynników atmosferycznych, </w:t>
      </w:r>
    </w:p>
    <w:p w14:paraId="31612917" w14:textId="77777777" w:rsidR="00FF1F12" w:rsidRDefault="00000000">
      <w:pPr>
        <w:numPr>
          <w:ilvl w:val="1"/>
          <w:numId w:val="3"/>
        </w:numPr>
        <w:ind w:right="0" w:hanging="283"/>
      </w:pPr>
      <w:r>
        <w:t xml:space="preserve">zapewnienia wstępu na Teren Budowy wyłącznie osobom upoważnionym przez Zamawiającego lub </w:t>
      </w:r>
    </w:p>
    <w:p w14:paraId="777218C4" w14:textId="77777777" w:rsidR="00FF1F12" w:rsidRDefault="00000000">
      <w:pPr>
        <w:ind w:left="711" w:right="0" w:firstLine="0"/>
      </w:pPr>
      <w:r>
        <w:t xml:space="preserve">Wykonawcę, </w:t>
      </w:r>
    </w:p>
    <w:p w14:paraId="6F2D06FE" w14:textId="77777777" w:rsidR="00FF1F12" w:rsidRDefault="00000000">
      <w:pPr>
        <w:numPr>
          <w:ilvl w:val="1"/>
          <w:numId w:val="3"/>
        </w:numPr>
        <w:ind w:right="0" w:hanging="283"/>
      </w:pPr>
      <w:r>
        <w:t xml:space="preserve">zgłaszania gotowości do odbioru (w tym również odbiorów robót zanikających ) wykonanych Robót oraz przystąpienia do tych odbiorów, na zasadach określonych w Umowie, </w:t>
      </w:r>
    </w:p>
    <w:p w14:paraId="2D723EC7" w14:textId="77777777" w:rsidR="00FF1F12" w:rsidRDefault="00000000">
      <w:pPr>
        <w:numPr>
          <w:ilvl w:val="1"/>
          <w:numId w:val="3"/>
        </w:numPr>
        <w:ind w:right="0" w:hanging="283"/>
      </w:pPr>
      <w:r>
        <w:t xml:space="preserve">usunięcia wad, w tym usterek, ujawnionych w czasie wykonywania Robót lub ujawnionych w czasie odbiorów i w terminach wyznaczonych w protokołach odbioru, </w:t>
      </w:r>
    </w:p>
    <w:p w14:paraId="12DF1F8E" w14:textId="77777777" w:rsidR="00FF1F12" w:rsidRDefault="00000000">
      <w:pPr>
        <w:numPr>
          <w:ilvl w:val="1"/>
          <w:numId w:val="3"/>
        </w:numPr>
        <w:ind w:right="0" w:hanging="283"/>
      </w:pPr>
      <w:r>
        <w:t xml:space="preserve">zwrotnego przekazania Zamawiającemu Terenu Budowy oraz innych terenów Zamawiającego, o ile były one użytkowane w związku z wykonywaniem Robót, po wykonaniu Robót, w terminie 2 dni od dnia ich zakończenia, w stanie uprzątniętym z wszelkich pozostałości wykonanych Robót, nie gorszym niż przekazany Wykonawcy przez Zamawiającego i umożliwiającym przystąpienie do natychmiastowego korzystania z tych terenów zgodnie z ich przeznaczeniem, </w:t>
      </w:r>
    </w:p>
    <w:p w14:paraId="14CA3419" w14:textId="77777777" w:rsidR="00FF1F12" w:rsidRDefault="00000000">
      <w:pPr>
        <w:numPr>
          <w:ilvl w:val="1"/>
          <w:numId w:val="3"/>
        </w:numPr>
        <w:ind w:right="0" w:hanging="283"/>
      </w:pPr>
      <w:r>
        <w:t xml:space="preserve">w przypadku Robót, dla których został ustanowiony inspektor nadzoru inwestorskiego, stosowania się do zaleceń inspektora nadzoru inwestorskiego wydawanych przy ich wykonywaniu, </w:t>
      </w:r>
    </w:p>
    <w:p w14:paraId="2C3D6EB0" w14:textId="77777777" w:rsidR="00FF1F12" w:rsidRDefault="00000000">
      <w:pPr>
        <w:numPr>
          <w:ilvl w:val="1"/>
          <w:numId w:val="3"/>
        </w:numPr>
        <w:ind w:right="0" w:hanging="283"/>
      </w:pPr>
      <w:r>
        <w:t xml:space="preserve">zatrudnienia odpowiedniej liczby pracowników, posiadających niezbędne uprawnienia do wykonywania Robót i innych czynności wykonywanych w ramach realizacji Umowy, których kwalifikacje będą zapewniały należytą jakość i terminowość wykonania Robót oraz innych czynności wykonywanych w ramach  Umowy, </w:t>
      </w:r>
    </w:p>
    <w:p w14:paraId="4BCC13FA" w14:textId="77777777" w:rsidR="00FF1F12" w:rsidRDefault="00000000">
      <w:pPr>
        <w:numPr>
          <w:ilvl w:val="1"/>
          <w:numId w:val="3"/>
        </w:numPr>
        <w:ind w:right="0" w:hanging="283"/>
      </w:pPr>
      <w:r>
        <w:t xml:space="preserve">dostarczenia niezbędnych materiałów i urządzeń zgodnie z postanowieniami Umowy, </w:t>
      </w:r>
    </w:p>
    <w:p w14:paraId="6F2746F1" w14:textId="77777777" w:rsidR="00FF1F12" w:rsidRDefault="00000000">
      <w:pPr>
        <w:numPr>
          <w:ilvl w:val="1"/>
          <w:numId w:val="3"/>
        </w:numPr>
        <w:ind w:right="0" w:hanging="283"/>
      </w:pPr>
      <w:r>
        <w:t xml:space="preserve">zapłaty wynagrodzenia podwykonawcom, jeżeli Wykonawca korzysta z podwykonawców, </w:t>
      </w:r>
    </w:p>
    <w:p w14:paraId="50D985AF" w14:textId="77777777" w:rsidR="00FF1F12" w:rsidRDefault="00000000">
      <w:pPr>
        <w:numPr>
          <w:ilvl w:val="1"/>
          <w:numId w:val="3"/>
        </w:numPr>
        <w:ind w:right="0" w:hanging="283"/>
      </w:pPr>
      <w:r>
        <w:t xml:space="preserve">ubezpieczenia budowy, w tym Terenu Budowy. </w:t>
      </w:r>
    </w:p>
    <w:p w14:paraId="43EA6769" w14:textId="77777777" w:rsidR="00FF1F12" w:rsidRDefault="00000000">
      <w:pPr>
        <w:numPr>
          <w:ilvl w:val="0"/>
          <w:numId w:val="3"/>
        </w:numPr>
        <w:spacing w:after="0"/>
        <w:ind w:left="496" w:right="0" w:hanging="425"/>
      </w:pPr>
      <w:r>
        <w:t>Z chwilą przejęcia Terenu Budowy Wykonawca ponosi pełną odpowiedzialność za działania i zaniechania własne oraz</w:t>
      </w:r>
      <w:r>
        <w:rPr>
          <w:color w:val="FF0000"/>
        </w:rPr>
        <w:t xml:space="preserve"> </w:t>
      </w:r>
      <w:r>
        <w:t xml:space="preserve">podwykonawców i osób trzecich, którymi się posługuje przy realizacji Robót.  </w:t>
      </w:r>
    </w:p>
    <w:p w14:paraId="128E0302" w14:textId="77777777" w:rsidR="00FF1F12" w:rsidRDefault="00000000">
      <w:pPr>
        <w:spacing w:after="0" w:line="259" w:lineRule="auto"/>
        <w:ind w:left="711" w:right="0" w:firstLine="0"/>
        <w:jc w:val="left"/>
      </w:pPr>
      <w:r>
        <w:t xml:space="preserve"> </w:t>
      </w:r>
    </w:p>
    <w:p w14:paraId="6D1631B9" w14:textId="77777777" w:rsidR="00FF1F12" w:rsidRDefault="00000000">
      <w:pPr>
        <w:spacing w:after="5" w:line="259" w:lineRule="auto"/>
        <w:ind w:left="435" w:hanging="10"/>
        <w:jc w:val="center"/>
      </w:pPr>
      <w:r>
        <w:rPr>
          <w:b/>
        </w:rPr>
        <w:t>§ 5</w:t>
      </w:r>
      <w:r>
        <w:t xml:space="preserve"> </w:t>
      </w:r>
    </w:p>
    <w:p w14:paraId="077E89C9" w14:textId="77777777" w:rsidR="00FF1F12" w:rsidRDefault="00000000">
      <w:pPr>
        <w:spacing w:after="5" w:line="259" w:lineRule="auto"/>
        <w:ind w:left="435" w:hanging="10"/>
        <w:jc w:val="center"/>
      </w:pPr>
      <w:r>
        <w:rPr>
          <w:b/>
        </w:rPr>
        <w:t xml:space="preserve">Obowiązki Zamawiającego </w:t>
      </w:r>
    </w:p>
    <w:p w14:paraId="1C789600" w14:textId="77777777" w:rsidR="00FF1F12" w:rsidRDefault="00000000">
      <w:pPr>
        <w:numPr>
          <w:ilvl w:val="0"/>
          <w:numId w:val="4"/>
        </w:numPr>
        <w:ind w:right="0" w:hanging="358"/>
      </w:pPr>
      <w:r>
        <w:t xml:space="preserve">Zamawiający zobowiązuje się współdziałać z Wykonawcą w celu zapewnienia należytego wykonania Umowy, w szczególności udzielać wszelkich niezbędnych informacji związanych z realizacją Umowy, a także do zapłaty umówionego wynagrodzenia zgodnie z Umową. </w:t>
      </w:r>
    </w:p>
    <w:p w14:paraId="591F3765" w14:textId="77777777" w:rsidR="00FF1F12" w:rsidRDefault="00000000">
      <w:pPr>
        <w:numPr>
          <w:ilvl w:val="0"/>
          <w:numId w:val="4"/>
        </w:numPr>
        <w:ind w:right="0" w:hanging="358"/>
      </w:pPr>
      <w:r>
        <w:t xml:space="preserve">Niezależnie od pozostałych postanowień Umowy, Zamawiający zobowiązuje się do :  </w:t>
      </w:r>
    </w:p>
    <w:p w14:paraId="1D9CFCC7" w14:textId="77777777" w:rsidR="00FF1F12" w:rsidRDefault="00000000">
      <w:pPr>
        <w:numPr>
          <w:ilvl w:val="1"/>
          <w:numId w:val="4"/>
        </w:numPr>
        <w:ind w:right="0" w:hanging="360"/>
      </w:pPr>
      <w:r>
        <w:t xml:space="preserve">przekazania Wykonawcy Terenu Budowy, </w:t>
      </w:r>
    </w:p>
    <w:p w14:paraId="2A9A2507" w14:textId="77777777" w:rsidR="00FF1F12" w:rsidRDefault="00000000">
      <w:pPr>
        <w:numPr>
          <w:ilvl w:val="1"/>
          <w:numId w:val="4"/>
        </w:numPr>
        <w:ind w:right="0" w:hanging="360"/>
      </w:pPr>
      <w:r>
        <w:t xml:space="preserve">wyznaczenia inspektora nadzoru inwestorskiego w rozumieniu Prawa Budowlanego, w przypadkach, gdy jest to wymagane przez przepisy prawa,  </w:t>
      </w:r>
    </w:p>
    <w:p w14:paraId="768B4300" w14:textId="77777777" w:rsidR="00FF1F12" w:rsidRDefault="00000000">
      <w:pPr>
        <w:numPr>
          <w:ilvl w:val="1"/>
          <w:numId w:val="4"/>
        </w:numPr>
        <w:ind w:right="0" w:hanging="360"/>
      </w:pPr>
      <w:r>
        <w:t xml:space="preserve">nieodpłatnego udostępnienia Wykonawcy terenu pod zaplecze budowy, </w:t>
      </w:r>
    </w:p>
    <w:p w14:paraId="57963F73" w14:textId="77777777" w:rsidR="00FF1F12" w:rsidRDefault="00000000">
      <w:pPr>
        <w:numPr>
          <w:ilvl w:val="1"/>
          <w:numId w:val="4"/>
        </w:numPr>
        <w:ind w:right="0" w:hanging="360"/>
      </w:pPr>
      <w:r>
        <w:t xml:space="preserve">wyznaczenia terminów odbiorów Robót oraz przystąpienia do tych odbiorów, na zasadach określonych w Umowy; </w:t>
      </w:r>
    </w:p>
    <w:p w14:paraId="3A0D00B6" w14:textId="77777777" w:rsidR="00FF1F12" w:rsidRDefault="00000000">
      <w:pPr>
        <w:numPr>
          <w:ilvl w:val="1"/>
          <w:numId w:val="4"/>
        </w:numPr>
        <w:ind w:right="0" w:hanging="360"/>
      </w:pPr>
      <w:r>
        <w:lastRenderedPageBreak/>
        <w:t xml:space="preserve">wskazania Wykonawcy miejsca składowania odzyskanych materiałów i urządzeń. </w:t>
      </w:r>
    </w:p>
    <w:p w14:paraId="1FE1091B" w14:textId="77777777" w:rsidR="00FF1F12" w:rsidRDefault="00000000">
      <w:pPr>
        <w:numPr>
          <w:ilvl w:val="1"/>
          <w:numId w:val="4"/>
        </w:numPr>
        <w:ind w:right="0" w:hanging="360"/>
      </w:pPr>
      <w:r>
        <w:t xml:space="preserve">Uzyskanie zezwoleń na zajęcie terenu w odpowiednich organach samorządowych </w:t>
      </w:r>
    </w:p>
    <w:p w14:paraId="1727131F" w14:textId="77777777" w:rsidR="00FF1F12" w:rsidRDefault="00000000">
      <w:pPr>
        <w:spacing w:after="0" w:line="259" w:lineRule="auto"/>
        <w:ind w:left="852" w:right="0" w:firstLine="0"/>
        <w:jc w:val="left"/>
      </w:pPr>
      <w:r>
        <w:t xml:space="preserve"> </w:t>
      </w:r>
    </w:p>
    <w:p w14:paraId="51155C96" w14:textId="77777777" w:rsidR="00FF1F12" w:rsidRDefault="00000000">
      <w:pPr>
        <w:spacing w:after="5" w:line="259" w:lineRule="auto"/>
        <w:ind w:left="435" w:hanging="10"/>
        <w:jc w:val="center"/>
      </w:pPr>
      <w:r>
        <w:rPr>
          <w:b/>
        </w:rPr>
        <w:t xml:space="preserve">§ 6 </w:t>
      </w:r>
    </w:p>
    <w:p w14:paraId="3B8DB58B" w14:textId="77777777" w:rsidR="00FF1F12" w:rsidRDefault="00000000">
      <w:pPr>
        <w:pStyle w:val="Nagwek1"/>
        <w:ind w:left="435" w:right="4"/>
      </w:pPr>
      <w:r>
        <w:t xml:space="preserve">Podwykonawcy </w:t>
      </w:r>
    </w:p>
    <w:p w14:paraId="467A612C" w14:textId="77777777" w:rsidR="00FF1F12" w:rsidRDefault="00000000">
      <w:pPr>
        <w:numPr>
          <w:ilvl w:val="0"/>
          <w:numId w:val="5"/>
        </w:numPr>
        <w:ind w:right="0" w:hanging="358"/>
      </w:pPr>
      <w:r>
        <w:t xml:space="preserve">Przy wykonywaniu Umowy, Wykonawca może posługiwać się podwykonawcami (dalej: „Podwykonawcy”) lub osobami trzecimi. </w:t>
      </w:r>
    </w:p>
    <w:p w14:paraId="5FEEC05B" w14:textId="77777777" w:rsidR="00FF1F12" w:rsidRDefault="00000000">
      <w:pPr>
        <w:numPr>
          <w:ilvl w:val="0"/>
          <w:numId w:val="5"/>
        </w:numPr>
        <w:ind w:right="0" w:hanging="358"/>
      </w:pPr>
      <w:r>
        <w:t xml:space="preserve">Wykonawca może powierzyć Podwykonawcom realizację  Robót i czynności objętych przedmiotem Umowy.  </w:t>
      </w:r>
    </w:p>
    <w:p w14:paraId="6556480F" w14:textId="06824F18" w:rsidR="00FF1F12" w:rsidRDefault="00000000">
      <w:pPr>
        <w:numPr>
          <w:ilvl w:val="0"/>
          <w:numId w:val="5"/>
        </w:numPr>
        <w:ind w:right="0" w:hanging="358"/>
      </w:pPr>
      <w:r>
        <w:t xml:space="preserve">Zawarcie przez Wykonawcę umowy z Podwykonawcą w przedmiocie powierzenia Podwykonawcy wykonywania Robót wymaga uprzedniej zgody Zamawiającego. Wykonawca zobowiązany jest przedstawić Zamawiającemu umowę z Podwykonawcą lub jej projekt wraz z częścią dokumentacji dotyczącą wykonania Robót określonych w tej umowie lub jej projekcie do akceptacji. Jeżeli w terminie </w:t>
      </w:r>
      <w:r w:rsidR="00FE2270">
        <w:t>7</w:t>
      </w:r>
      <w:r>
        <w:t xml:space="preserve"> dni od przedstawienia Zamawiającemu dokumentów, o których mowa w zdaniu poprzedzającym, Zamawiający nie zgłosi na piśmie sprzeciwu lub zastrzeżeń, uważa się, że wyraził zgodę na zawarcie umowy z danym Podwykonawcą. </w:t>
      </w:r>
    </w:p>
    <w:p w14:paraId="3A1761F5" w14:textId="77777777" w:rsidR="00FF1F12" w:rsidRDefault="00000000">
      <w:pPr>
        <w:numPr>
          <w:ilvl w:val="0"/>
          <w:numId w:val="5"/>
        </w:numPr>
        <w:ind w:right="0" w:hanging="358"/>
      </w:pPr>
      <w:r>
        <w:t xml:space="preserve">Wykonawca, Podwykonawca lub dalszy Podwykonawca nie może polecić Podwykonawcy realizacji przedmiotu Umowy o podwykonawstwo, której przedmiotem są Roboty w przypadku braku zgody Zamawiającego. </w:t>
      </w:r>
    </w:p>
    <w:p w14:paraId="2E15CD2C" w14:textId="77777777" w:rsidR="00FF1F12" w:rsidRDefault="00000000">
      <w:pPr>
        <w:numPr>
          <w:ilvl w:val="0"/>
          <w:numId w:val="5"/>
        </w:numPr>
        <w:ind w:right="0" w:hanging="358"/>
      </w:pPr>
      <w: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t>
      </w:r>
    </w:p>
    <w:p w14:paraId="156CCA4F" w14:textId="77777777" w:rsidR="00FF1F12" w:rsidRDefault="00000000">
      <w:pPr>
        <w:numPr>
          <w:ilvl w:val="0"/>
          <w:numId w:val="5"/>
        </w:numPr>
        <w:ind w:right="0" w:hanging="358"/>
      </w:pPr>
      <w:r>
        <w:t xml:space="preserve">Zamawiający zgłosi w terminie 7 dni zastrzeżenia do projektu umowy o podwykonawstwo, której przedmiotem są Roboty. </w:t>
      </w:r>
    </w:p>
    <w:p w14:paraId="0999EA75" w14:textId="77777777" w:rsidR="00FF1F12" w:rsidRDefault="00000000">
      <w:pPr>
        <w:numPr>
          <w:ilvl w:val="0"/>
          <w:numId w:val="5"/>
        </w:numPr>
        <w:ind w:right="0" w:hanging="358"/>
      </w:pPr>
      <w: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t>
      </w:r>
    </w:p>
    <w:p w14:paraId="70C42EFE" w14:textId="77777777" w:rsidR="00FF1F12" w:rsidRDefault="00000000">
      <w:pPr>
        <w:numPr>
          <w:ilvl w:val="0"/>
          <w:numId w:val="5"/>
        </w:numPr>
        <w:ind w:right="0" w:hanging="358"/>
      </w:pPr>
      <w:r>
        <w:t xml:space="preserve">Zmiana umowy z Podwykonawcą w zakresie należnego Podwykonawcy wynagrodzenia wymaga zachowania trybu określonego w ust. 3 powyżej. </w:t>
      </w:r>
    </w:p>
    <w:p w14:paraId="314BB1B9" w14:textId="77777777" w:rsidR="00FF1F12" w:rsidRDefault="00000000">
      <w:pPr>
        <w:numPr>
          <w:ilvl w:val="0"/>
          <w:numId w:val="5"/>
        </w:numPr>
        <w:ind w:right="0" w:hanging="358"/>
      </w:pPr>
      <w:r>
        <w:t xml:space="preserve">W przypadku, gdy Roboty lub inne czynności objęte przedmiotem umowy o podwykonawstwo są wykonywane wadliwie lub następuje opóźnienie w ich wykonywaniu Wykonawca jest zobowiązany odstąpić od umowy z danym Podwykonawcą stosownie do postanowień umowy z danym Podwykonawcą lub przepisów kodeksu cywilnego oraz niezależnie od tego odsunąć danego Podwykonawcę od dalszego wykonywania Robót. </w:t>
      </w:r>
    </w:p>
    <w:p w14:paraId="20B6A0B1" w14:textId="49FC724A" w:rsidR="00FF1F12" w:rsidRDefault="00000000" w:rsidP="00FE2270">
      <w:pPr>
        <w:numPr>
          <w:ilvl w:val="0"/>
          <w:numId w:val="5"/>
        </w:numPr>
        <w:ind w:right="0" w:hanging="358"/>
      </w:pPr>
      <w:r>
        <w:t xml:space="preserve">Wykonawca zobowiązany jest do dołączania do każdej faktury oświadczeń Wykonawcy i Podwykonawców (podpisanych zgodnie z zasadami reprezentacji), że wszystkie należne faktury Podwykonawców, których termin płatności upłynął w okresie objętym daną fakturą, zostały zapłacone.  </w:t>
      </w:r>
    </w:p>
    <w:p w14:paraId="193F779A" w14:textId="77777777" w:rsidR="00FF1F12" w:rsidRDefault="00000000">
      <w:pPr>
        <w:numPr>
          <w:ilvl w:val="0"/>
          <w:numId w:val="5"/>
        </w:numPr>
        <w:ind w:right="0" w:hanging="358"/>
      </w:pPr>
      <w:r>
        <w:t xml:space="preserve">Wykonawca jest odpowiedzialny za działania lub zaniechania Podwykonawców, dalszych Podwykonawców, ich przedstawicieli lub pracowników, jak za własne działania lub zaniechania. </w:t>
      </w:r>
    </w:p>
    <w:p w14:paraId="32DC057F" w14:textId="77777777" w:rsidR="00FF1F12" w:rsidRDefault="00000000">
      <w:pPr>
        <w:numPr>
          <w:ilvl w:val="0"/>
          <w:numId w:val="5"/>
        </w:numPr>
        <w:ind w:right="0" w:hanging="358"/>
      </w:pPr>
      <w:r>
        <w:t xml:space="preserve">Okres odpowiedzialności Podwykonawcy lub dalszego Podwykonawcy za Wady przedmiotu Umowy o podwykonawstwo, nie będzie krótszy od okresu odpowiedzialności za Wady przedmiotu Umowy Wykonawcy wobec Zamawiającego. </w:t>
      </w:r>
    </w:p>
    <w:p w14:paraId="3DCB959B" w14:textId="77777777" w:rsidR="00FF1F12" w:rsidRDefault="00000000">
      <w:pPr>
        <w:numPr>
          <w:ilvl w:val="0"/>
          <w:numId w:val="5"/>
        </w:numPr>
        <w:spacing w:after="0"/>
        <w:ind w:right="0" w:hanging="358"/>
      </w:pPr>
      <w:r>
        <w:t xml:space="preserve">W przypadku uchylania się od obowiązku, o którym mowa w ust. 10 i 11 przez Wykonawcę, Zamawiający będzie uprawniony do wstrzymania płatności części Wynagrodzenia objętego daną fakturą Wykonawcy do czasu przedstawienia właściwych oświadczeń lub wyjaśnień wraz z dowodami potwierdzającymi, że wynagrodzenie należne podwykonawcy zostało zapłacone albo, że zobowiązanie do zapłaty wygasło w inny sposób niż poprzez zapłatę. Za opóźnienie w płatności faktury koszty odsetek nie obciążają Zamawiającego. </w:t>
      </w:r>
    </w:p>
    <w:p w14:paraId="46372530" w14:textId="77777777" w:rsidR="00FF1F12" w:rsidRDefault="00000000">
      <w:pPr>
        <w:spacing w:after="0" w:line="259" w:lineRule="auto"/>
        <w:ind w:left="428" w:right="0" w:firstLine="0"/>
        <w:jc w:val="left"/>
      </w:pPr>
      <w:r>
        <w:t xml:space="preserve"> </w:t>
      </w:r>
    </w:p>
    <w:p w14:paraId="4C9A8006" w14:textId="77777777" w:rsidR="00FF1F12" w:rsidRDefault="00000000">
      <w:pPr>
        <w:spacing w:after="5" w:line="259" w:lineRule="auto"/>
        <w:ind w:left="435" w:hanging="10"/>
        <w:jc w:val="center"/>
      </w:pPr>
      <w:r>
        <w:rPr>
          <w:b/>
        </w:rPr>
        <w:t xml:space="preserve">§ 7 </w:t>
      </w:r>
    </w:p>
    <w:p w14:paraId="5E2E3AFF" w14:textId="77777777" w:rsidR="00FF1F12" w:rsidRDefault="00000000">
      <w:pPr>
        <w:numPr>
          <w:ilvl w:val="0"/>
          <w:numId w:val="6"/>
        </w:numPr>
        <w:ind w:left="422" w:right="0"/>
      </w:pPr>
      <w:r>
        <w:t xml:space="preserve">Przekazanie Wykonawcy Terenu Budowy nastąpi </w:t>
      </w:r>
      <w:r>
        <w:rPr>
          <w:b/>
        </w:rPr>
        <w:t>niezwłocznie po zawarciu Umowy</w:t>
      </w:r>
      <w:r>
        <w:t xml:space="preserve">, przy czym uprawnienie do wyznaczenia konkretnego dnia oraz godziny przekazania przysługuje Zamawiającemu, o czym zawiadomi Wykonawcę w formie pisemnej. Przekazanie Terenu Budowy zostanie dokonane na podstawie protokołu przekazania, sporządzonego w dwóch egzemplarzach po jednym dla każdej ze Stron. Zwrotne przekazanie </w:t>
      </w:r>
      <w:r>
        <w:lastRenderedPageBreak/>
        <w:t xml:space="preserve">przez Wykonawcę Terenu Budowy Zamawiającemu zostanie potwierdzone protokołem zwrotnego przekazania, sporządzonym przez obie Strony. </w:t>
      </w:r>
    </w:p>
    <w:p w14:paraId="2E9A3A28" w14:textId="77777777" w:rsidR="00FF1F12" w:rsidRDefault="00000000">
      <w:pPr>
        <w:numPr>
          <w:ilvl w:val="0"/>
          <w:numId w:val="6"/>
        </w:numPr>
        <w:ind w:left="422" w:right="0"/>
      </w:pPr>
      <w:r>
        <w:t xml:space="preserve">Przez podpisanie protokołu przekazania Terenu Budowy Wykonawca potwierdza, że zapoznał się z warunkami panującymi na tym terenie i przyjmuje je, jako odpowiednie do wykonywania danych Robót. </w:t>
      </w:r>
    </w:p>
    <w:p w14:paraId="6DB5CB1F" w14:textId="77777777" w:rsidR="00FF1F12" w:rsidRDefault="00000000">
      <w:pPr>
        <w:numPr>
          <w:ilvl w:val="0"/>
          <w:numId w:val="6"/>
        </w:numPr>
        <w:ind w:left="422" w:right="0"/>
      </w:pPr>
      <w:r>
        <w:t xml:space="preserve">Zamawiający w każdym czasie będzie uprawniony do przeprowadzenia kontroli prowadzanych Robót lub innych czynności objętych przedmiotem Umowy pod względem ich jakości oraz terminowości. </w:t>
      </w:r>
    </w:p>
    <w:p w14:paraId="723E661C" w14:textId="77777777" w:rsidR="00FF1F12" w:rsidRDefault="00000000">
      <w:pPr>
        <w:numPr>
          <w:ilvl w:val="0"/>
          <w:numId w:val="6"/>
        </w:numPr>
        <w:ind w:left="422" w:right="0"/>
      </w:pPr>
      <w:r>
        <w:t xml:space="preserve">Wykonawca, począwszy od podpisania protokołu przekazania Terenu Budowy, aż do chwili jego zwrotnego przekazania, ponosi odpowiedzialność za: </w:t>
      </w:r>
    </w:p>
    <w:p w14:paraId="5EE03821" w14:textId="77777777" w:rsidR="00FF1F12" w:rsidRDefault="00000000">
      <w:pPr>
        <w:numPr>
          <w:ilvl w:val="1"/>
          <w:numId w:val="6"/>
        </w:numPr>
        <w:ind w:left="843" w:right="0"/>
      </w:pPr>
      <w:r>
        <w:t xml:space="preserve">Roboty i inne czynności objęte przedmiotem Umowy (w tym za zabezpieczenie Robót oraz ich efektów) oraz Teren Budowy, jak również wszelkie znajdujące się na nim przedmioty, w szczególności na Wykonawcę przechodzą wszelkie ryzyka związane z materiałami i urządzeniami dostarczonymi na Teren Budowy - z chwilą ich dostarczenia na ten teren, </w:t>
      </w:r>
    </w:p>
    <w:p w14:paraId="5AD642D9" w14:textId="77777777" w:rsidR="00FF1F12" w:rsidRDefault="00000000">
      <w:pPr>
        <w:numPr>
          <w:ilvl w:val="1"/>
          <w:numId w:val="6"/>
        </w:numPr>
        <w:ind w:left="843" w:right="0"/>
      </w:pPr>
      <w:r>
        <w:t xml:space="preserve">szkody powstałe w związku z Robotami lub innymi czynnościami objętymi przedmiotem Umowy, w tym szkody poniesione przez Zamawiającego oraz osoby trzecie, a także za wszelkie szkody powstałe poza Terenem Budowy w wyniku działań lub zaniechań Wykonawcy lub jego podwykonawców. </w:t>
      </w:r>
    </w:p>
    <w:p w14:paraId="68CF5825" w14:textId="77777777" w:rsidR="00FF1F12" w:rsidRDefault="00000000">
      <w:pPr>
        <w:numPr>
          <w:ilvl w:val="0"/>
          <w:numId w:val="6"/>
        </w:numPr>
        <w:spacing w:after="0"/>
        <w:ind w:left="422" w:right="0"/>
      </w:pPr>
      <w:r>
        <w:t xml:space="preserve">Wykonawca gwarantuje, że wszystkie osoby zatrudnione przy wykonywaniu Robót będą posiadały aktualne badania lekarskie oraz będą przeszkolone w zakresie BHP. </w:t>
      </w:r>
    </w:p>
    <w:p w14:paraId="7575710F" w14:textId="77777777" w:rsidR="00FF1F12" w:rsidRDefault="00000000">
      <w:pPr>
        <w:spacing w:after="0" w:line="259" w:lineRule="auto"/>
        <w:ind w:left="428" w:right="0" w:firstLine="0"/>
        <w:jc w:val="left"/>
      </w:pPr>
      <w:r>
        <w:t xml:space="preserve"> </w:t>
      </w:r>
    </w:p>
    <w:p w14:paraId="357F42B0" w14:textId="77777777" w:rsidR="00FF1F12" w:rsidRDefault="00000000">
      <w:pPr>
        <w:spacing w:after="5" w:line="259" w:lineRule="auto"/>
        <w:ind w:left="435" w:hanging="10"/>
        <w:jc w:val="center"/>
      </w:pPr>
      <w:r>
        <w:rPr>
          <w:b/>
        </w:rPr>
        <w:t xml:space="preserve">§ 8 </w:t>
      </w:r>
    </w:p>
    <w:p w14:paraId="6E2E25B0" w14:textId="77777777" w:rsidR="00FF1F12" w:rsidRDefault="00000000">
      <w:pPr>
        <w:spacing w:after="5" w:line="259" w:lineRule="auto"/>
        <w:ind w:left="435" w:hanging="10"/>
        <w:jc w:val="center"/>
      </w:pPr>
      <w:r>
        <w:rPr>
          <w:b/>
        </w:rPr>
        <w:t xml:space="preserve">Materiały </w:t>
      </w:r>
    </w:p>
    <w:p w14:paraId="7B68C346" w14:textId="77777777" w:rsidR="00FF1F12" w:rsidRDefault="00000000">
      <w:pPr>
        <w:numPr>
          <w:ilvl w:val="0"/>
          <w:numId w:val="7"/>
        </w:numPr>
        <w:ind w:right="0" w:hanging="358"/>
      </w:pPr>
      <w:r>
        <w:t xml:space="preserve">Strony ustalają, że materiały, urządzenia oraz narzędzia i sprzęty niezbędne do wykonania Robót zostaną zapewnione przez Wykonawcę. </w:t>
      </w:r>
    </w:p>
    <w:p w14:paraId="7D185BD2" w14:textId="77777777" w:rsidR="00FF1F12" w:rsidRDefault="00000000">
      <w:pPr>
        <w:numPr>
          <w:ilvl w:val="0"/>
          <w:numId w:val="7"/>
        </w:numPr>
        <w:ind w:right="0" w:hanging="358"/>
      </w:pPr>
      <w:r>
        <w:t xml:space="preserve">Zamawiający wymaga do wykonania Przedmiotu Umowy wyłącznie materiałów nowych. </w:t>
      </w:r>
    </w:p>
    <w:p w14:paraId="2A87902F" w14:textId="77777777" w:rsidR="00FF1F12" w:rsidRDefault="00000000">
      <w:pPr>
        <w:numPr>
          <w:ilvl w:val="0"/>
          <w:numId w:val="7"/>
        </w:numPr>
        <w:ind w:right="0" w:hanging="358"/>
      </w:pPr>
      <w:r>
        <w:t xml:space="preserve">Zastosowane do wykonywania Robót materiały i urządzenia będą: </w:t>
      </w:r>
    </w:p>
    <w:p w14:paraId="2DB32F85" w14:textId="77777777" w:rsidR="00FF1F12" w:rsidRDefault="00000000">
      <w:pPr>
        <w:numPr>
          <w:ilvl w:val="1"/>
          <w:numId w:val="7"/>
        </w:numPr>
        <w:ind w:left="710" w:right="0" w:hanging="360"/>
      </w:pPr>
      <w:r>
        <w:t xml:space="preserve">odpowiadać parametrom i typom wskazanym w opisie przedmiotu zamówienia, </w:t>
      </w:r>
    </w:p>
    <w:p w14:paraId="4E32CFFE" w14:textId="77777777" w:rsidR="00FF1F12" w:rsidRDefault="00000000">
      <w:pPr>
        <w:numPr>
          <w:ilvl w:val="1"/>
          <w:numId w:val="7"/>
        </w:numPr>
        <w:ind w:left="710" w:right="0" w:hanging="360"/>
      </w:pPr>
      <w:r>
        <w:t xml:space="preserve">posiadać odpowiednie świadectwa jakości i certyfikaty na znak bezpieczeństwa wydany zgodnie z obowiązującymi przepisami prawa, o ile jest to wymagane przez Umowę lub przepisy prawa, </w:t>
      </w:r>
    </w:p>
    <w:p w14:paraId="0E62127A" w14:textId="77777777" w:rsidR="00FF1F12" w:rsidRDefault="00000000">
      <w:pPr>
        <w:numPr>
          <w:ilvl w:val="1"/>
          <w:numId w:val="7"/>
        </w:numPr>
        <w:ind w:left="710" w:right="0" w:hanging="360"/>
      </w:pPr>
      <w:r>
        <w:t xml:space="preserve">dopuszczone przez właściwe organy do stosowania w budownictwie  zgodnie z wymaganiami Prawa Budowlanego lub innych przepisów prawa, </w:t>
      </w:r>
    </w:p>
    <w:p w14:paraId="636B8592" w14:textId="77777777" w:rsidR="00FF1F12" w:rsidRDefault="00000000">
      <w:pPr>
        <w:numPr>
          <w:ilvl w:val="1"/>
          <w:numId w:val="7"/>
        </w:numPr>
        <w:ind w:left="710" w:right="0" w:hanging="360"/>
      </w:pPr>
      <w:r>
        <w:t xml:space="preserve">spełniać wszystkie wymagania właściwych norm, znajdujących zastosowanie przy Robotach danego rodzaju. </w:t>
      </w:r>
    </w:p>
    <w:p w14:paraId="2EF0152C" w14:textId="77777777" w:rsidR="00FF1F12" w:rsidRDefault="00000000">
      <w:pPr>
        <w:numPr>
          <w:ilvl w:val="0"/>
          <w:numId w:val="7"/>
        </w:numPr>
        <w:spacing w:after="0"/>
        <w:ind w:right="0" w:hanging="358"/>
      </w:pPr>
      <w:r>
        <w:t xml:space="preserve">Zapewniany przez Wykonawcę sprzęt i narzędzia używane do wykonywania Robót będą sprawne oraz używane zgodnie z przeznaczeniem określonym przez ich producenta, a także będą posiadać wymagane homologacje oraz spełniać właściwe normy. </w:t>
      </w:r>
    </w:p>
    <w:p w14:paraId="4B68F860" w14:textId="77777777" w:rsidR="00FF1F12" w:rsidRDefault="00000000">
      <w:pPr>
        <w:spacing w:after="5" w:line="259" w:lineRule="auto"/>
        <w:ind w:left="435" w:hanging="10"/>
        <w:jc w:val="center"/>
      </w:pPr>
      <w:r>
        <w:rPr>
          <w:b/>
        </w:rPr>
        <w:t xml:space="preserve">§ 9 </w:t>
      </w:r>
    </w:p>
    <w:p w14:paraId="150D47FB" w14:textId="77777777" w:rsidR="00FF1F12" w:rsidRDefault="00000000">
      <w:pPr>
        <w:pStyle w:val="Nagwek1"/>
        <w:ind w:left="435"/>
      </w:pPr>
      <w:r>
        <w:t xml:space="preserve">Wynagrodzenie </w:t>
      </w:r>
    </w:p>
    <w:p w14:paraId="398F1823" w14:textId="77777777" w:rsidR="00FF1F12" w:rsidRDefault="00000000">
      <w:pPr>
        <w:numPr>
          <w:ilvl w:val="0"/>
          <w:numId w:val="8"/>
        </w:numPr>
        <w:ind w:right="0" w:hanging="428"/>
      </w:pPr>
      <w:r>
        <w:t xml:space="preserve">Z tytułu należytego wykonania Umowy Wykonawcy przysługuje łączne ryczałtowe wynagrodzenie (dalej: </w:t>
      </w:r>
    </w:p>
    <w:p w14:paraId="419DDA25" w14:textId="1B2899C0" w:rsidR="00FF1F12" w:rsidRDefault="00000000">
      <w:pPr>
        <w:ind w:left="427" w:right="0" w:hanging="144"/>
      </w:pPr>
      <w:r>
        <w:rPr>
          <w:b/>
        </w:rPr>
        <w:t>„Wynagrodzenie”)</w:t>
      </w:r>
      <w:r>
        <w:t xml:space="preserve"> zgodne ze złożoną przez Wykonawcę ofertą w kwocie w niżej wymienionych wysokościach: 1)</w:t>
      </w:r>
      <w:r>
        <w:rPr>
          <w:rFonts w:ascii="Arial" w:eastAsia="Arial" w:hAnsi="Arial" w:cs="Arial"/>
        </w:rPr>
        <w:t xml:space="preserve"> </w:t>
      </w:r>
      <w:r>
        <w:t xml:space="preserve">Netto: </w:t>
      </w:r>
      <w:r w:rsidR="00EF6C20">
        <w:t>…………………</w:t>
      </w:r>
      <w:r w:rsidR="00473EB1">
        <w:t xml:space="preserve"> </w:t>
      </w:r>
      <w:r>
        <w:t>PLN (słownie:</w:t>
      </w:r>
      <w:r w:rsidR="00473EB1">
        <w:t xml:space="preserve"> </w:t>
      </w:r>
      <w:r w:rsidR="00EF6C20">
        <w:t>……………….</w:t>
      </w:r>
      <w:r w:rsidR="00473EB1">
        <w:t xml:space="preserve"> zł</w:t>
      </w:r>
      <w:r>
        <w:t xml:space="preserve">) </w:t>
      </w:r>
    </w:p>
    <w:p w14:paraId="5FC698B4" w14:textId="7F9F12CB" w:rsidR="00FF1F12" w:rsidRDefault="00000000">
      <w:pPr>
        <w:numPr>
          <w:ilvl w:val="1"/>
          <w:numId w:val="8"/>
        </w:numPr>
        <w:ind w:right="0" w:hanging="283"/>
      </w:pPr>
      <w:r>
        <w:t>VAT</w:t>
      </w:r>
      <w:r w:rsidR="00EF6C20">
        <w:t xml:space="preserve"> …</w:t>
      </w:r>
      <w:r>
        <w:t xml:space="preserve">% </w:t>
      </w:r>
      <w:r w:rsidR="00EF6C20">
        <w:t>……………………</w:t>
      </w:r>
      <w:r>
        <w:t>PLN (słownie:</w:t>
      </w:r>
      <w:r w:rsidR="00473EB1">
        <w:t xml:space="preserve"> </w:t>
      </w:r>
      <w:r w:rsidR="00EF6C20">
        <w:t xml:space="preserve">………………… </w:t>
      </w:r>
      <w:r w:rsidR="00473EB1">
        <w:t>zł</w:t>
      </w:r>
      <w:r>
        <w:t xml:space="preserve">) </w:t>
      </w:r>
    </w:p>
    <w:p w14:paraId="60DD145F" w14:textId="2D8B5EA1" w:rsidR="00FF1F12" w:rsidRDefault="00000000">
      <w:pPr>
        <w:numPr>
          <w:ilvl w:val="1"/>
          <w:numId w:val="8"/>
        </w:numPr>
        <w:ind w:right="0" w:hanging="283"/>
      </w:pPr>
      <w:r>
        <w:t>Brutto:</w:t>
      </w:r>
      <w:r w:rsidR="00473EB1">
        <w:t xml:space="preserve"> </w:t>
      </w:r>
      <w:r w:rsidR="00EF6C20">
        <w:t>………………….</w:t>
      </w:r>
      <w:r w:rsidR="00473EB1">
        <w:t xml:space="preserve"> </w:t>
      </w:r>
      <w:r>
        <w:t>PLN (słownie:</w:t>
      </w:r>
      <w:r w:rsidR="00473EB1">
        <w:t xml:space="preserve"> </w:t>
      </w:r>
      <w:r w:rsidR="00EF6C20">
        <w:t>…………………….</w:t>
      </w:r>
      <w:r w:rsidR="00473EB1">
        <w:t xml:space="preserve"> zł</w:t>
      </w:r>
      <w:r>
        <w:t xml:space="preserve">) </w:t>
      </w:r>
    </w:p>
    <w:p w14:paraId="1C635855" w14:textId="77777777" w:rsidR="00FF1F12" w:rsidRDefault="00000000">
      <w:pPr>
        <w:numPr>
          <w:ilvl w:val="0"/>
          <w:numId w:val="8"/>
        </w:numPr>
        <w:ind w:right="0" w:hanging="428"/>
      </w:pPr>
      <w:r>
        <w:t xml:space="preserve">Wynagrodzenie określone w ust. 1  jest stałe i nie będzie podlegać jakimkolwiek zmianom, z zastrzeżeniem innych wyraźnych postanowień Umowy w tym zakresie. Zapłata Wynagrodzenia zgodnie z Umową stanowi należyte wykonanie zobowiązania Zamawiającego, a Wykonawca nie będzie uprawniony do jakiegokolwiek wynagrodzenia uzupełniającego, świadczeń dodatkowych, zwrotu wydatków lub kosztów. W szczególności Wynagrodzenie zawiera wszystkie koszty związane z wykonaniem Umowy, w tym koszty zagospodarowania Terenu Budowy oraz jego likwidacji, koszty odbiorów, koszty zużycia mediów, wywozu lub utylizacji odpadów, ochrony mienia na Terenie Budowy, zapewnienia bezpieczeństwa i higieny pracy oraz ochrony przeciwpożarowej, a także koszty materiałów i urządzeń, do których zapewnienia zobowiązany jest </w:t>
      </w:r>
      <w:r>
        <w:lastRenderedPageBreak/>
        <w:t>Wykonawca, ich ubezpieczenia i transportu, jak również koszty ubezpieczenia i transportu sprzętu potrzebnego dla wykonania Umowy.</w:t>
      </w:r>
      <w:r>
        <w:rPr>
          <w:i/>
        </w:rPr>
        <w:t xml:space="preserve">  </w:t>
      </w:r>
    </w:p>
    <w:p w14:paraId="2A4063DC" w14:textId="77777777" w:rsidR="00FF1F12" w:rsidRDefault="00000000">
      <w:pPr>
        <w:numPr>
          <w:ilvl w:val="0"/>
          <w:numId w:val="8"/>
        </w:numPr>
        <w:ind w:right="0" w:hanging="428"/>
      </w:pPr>
      <w:r>
        <w:t xml:space="preserve">W przypadku ustawowej zmiany stawki podatku od towarów i usług (VAT) kwota brutto Wynagrodzenia podlega automatycznej, odpowiedniej zmianie. Zmiana dotyczy wyłącznie części Robót i czynności wykonanych po dniu wejścia w życie nowej stawki podatku od towarów i usług VAT.  </w:t>
      </w:r>
    </w:p>
    <w:p w14:paraId="0343C47E" w14:textId="77777777" w:rsidR="00FF1F12" w:rsidRDefault="00000000">
      <w:pPr>
        <w:numPr>
          <w:ilvl w:val="0"/>
          <w:numId w:val="8"/>
        </w:numPr>
        <w:ind w:right="0" w:hanging="428"/>
      </w:pPr>
      <w:r>
        <w:t xml:space="preserve">Podstawę do wystawienia faktury przez Wykonawcę stanowić będzie oryginał protokołu z dokonanego odbioru końcowego lub oryginał protokołu z dokonanego odbioru częściowego danego Etapu, potwierdzający wykonanie Robót (w tym danego Etapu) podpisany przez upoważnione osoby i niestwierdzający wad. </w:t>
      </w:r>
    </w:p>
    <w:p w14:paraId="59D5D9E2" w14:textId="77777777" w:rsidR="00FF1F12" w:rsidRDefault="00000000">
      <w:pPr>
        <w:numPr>
          <w:ilvl w:val="0"/>
          <w:numId w:val="8"/>
        </w:numPr>
        <w:ind w:right="0" w:hanging="428"/>
      </w:pPr>
      <w:r>
        <w:t xml:space="preserve">Wykonawca, według swojego wyboru, wyśle fakturę VAT na adres siedziby Zamawiającego lub ustrukturyzowaną fakturę elektroniczną do Zamawiającego za pośrednictwem platformy, o której mowa w ustawie z dnia 9 listopada 2018 r. o elektronicznym fakturowaniu w zamówieniach publicznych, na koncesjach na roboty budowlane lub usługi oraz partnerstwie publiczno-prywatnym (Dz.U. z 2020 r. poz. 1666). W przypadku wysyłania ustrukturyzowanej faktury elektronicznej, Zamawiający wyraża zgodę na wysłanie za pośrednictwem platformy załączników do tej faktury stanowiących inne ustrukturyzowane dokumenty elektroniczne. Zamawiający dopuszcza również wystawienie faktury w postaci elektronicznej i przesyłanie ich Zamawiającemu pocztą elektroniczną na adres: </w:t>
      </w:r>
      <w:r>
        <w:rPr>
          <w:color w:val="0563C1"/>
          <w:u w:val="single" w:color="0563C1"/>
        </w:rPr>
        <w:t>faktury@pgkim.com.pl</w:t>
      </w:r>
      <w:r>
        <w:t xml:space="preserve">.  </w:t>
      </w:r>
      <w:r>
        <w:rPr>
          <w:i/>
        </w:rPr>
        <w:t xml:space="preserve">  </w:t>
      </w:r>
    </w:p>
    <w:p w14:paraId="7C149136" w14:textId="77777777" w:rsidR="00FF1F12" w:rsidRDefault="00000000">
      <w:pPr>
        <w:numPr>
          <w:ilvl w:val="0"/>
          <w:numId w:val="8"/>
        </w:numPr>
        <w:ind w:right="0" w:hanging="428"/>
      </w:pPr>
      <w:r>
        <w:t xml:space="preserve">W treści faktury należy wskazać numer Umowy. </w:t>
      </w:r>
    </w:p>
    <w:p w14:paraId="3C13BADB" w14:textId="77777777" w:rsidR="00FF1F12" w:rsidRDefault="00000000">
      <w:pPr>
        <w:numPr>
          <w:ilvl w:val="0"/>
          <w:numId w:val="8"/>
        </w:numPr>
        <w:ind w:right="0" w:hanging="428"/>
      </w:pPr>
      <w:r>
        <w:t xml:space="preserve">Wykonawca oświadcza, że </w:t>
      </w:r>
      <w:r>
        <w:rPr>
          <w:i/>
        </w:rPr>
        <w:t>jest/nie jest</w:t>
      </w:r>
      <w:r>
        <w:t xml:space="preserve"> czynnym podatnikiem podatku od towarów i usług (VAT), uprawnionym do wystawiania faktur. </w:t>
      </w:r>
    </w:p>
    <w:p w14:paraId="5BF42F4F" w14:textId="77777777" w:rsidR="00FF1F12" w:rsidRDefault="00000000">
      <w:pPr>
        <w:numPr>
          <w:ilvl w:val="0"/>
          <w:numId w:val="8"/>
        </w:numPr>
        <w:ind w:right="0" w:hanging="428"/>
      </w:pPr>
      <w:r>
        <w:t xml:space="preserve">Zapłata Wynagrodzenia nastąpi przelewem bankowym na wskazany przez Wykonawcę rachunek bankowy na podstawie prawidłowo wystawionej faktury w terminie 14 dni kalendarzowych od dnia jej doręczenia  Zamawiającemu. </w:t>
      </w:r>
    </w:p>
    <w:p w14:paraId="41C7DC0A" w14:textId="77777777" w:rsidR="00FF1F12" w:rsidRDefault="00000000">
      <w:pPr>
        <w:numPr>
          <w:ilvl w:val="0"/>
          <w:numId w:val="8"/>
        </w:numPr>
        <w:ind w:right="0" w:hanging="428"/>
      </w:pPr>
      <w:r>
        <w:t xml:space="preserve">Za termin dokonania zapłaty Wynagrodzenia uważa się dzień obciążenia rachunku bankowego Zamawiającego. </w:t>
      </w:r>
      <w:r>
        <w:rPr>
          <w:i/>
        </w:rPr>
        <w:t xml:space="preserve"> </w:t>
      </w:r>
    </w:p>
    <w:p w14:paraId="2B514C84" w14:textId="77777777" w:rsidR="00FF1F12" w:rsidRDefault="00000000">
      <w:pPr>
        <w:numPr>
          <w:ilvl w:val="0"/>
          <w:numId w:val="8"/>
        </w:numPr>
        <w:ind w:right="0" w:hanging="428"/>
      </w:pPr>
      <w:r>
        <w:t xml:space="preserve">W przypadku, gdy Wykonawca przy wykonywaniu Robót posługiwał się Podwykonawcami Zamawiający może uzależnić płatność należnego Wykonawcy Wynagrodzenia lub danej transzy Wynagrodzenia od uprzedniej zapłaty przez Wykonawcę wynagrodzenia wszystkim Podwykonawcom, którzy wykonywali dane Roboty oraz od dołączenia do faktury wystawionej przez Wykonawcę oświadczeń wszystkich podwykonawców wykonujących dane Roboty, potwierdzających otrzymanie przez nich całości należnego im od Wykonawcy wynagrodzenia. </w:t>
      </w:r>
    </w:p>
    <w:p w14:paraId="68F13878" w14:textId="77777777" w:rsidR="00FF1F12" w:rsidRDefault="00000000">
      <w:pPr>
        <w:numPr>
          <w:ilvl w:val="0"/>
          <w:numId w:val="8"/>
        </w:numPr>
        <w:ind w:right="0" w:hanging="428"/>
      </w:pPr>
      <w:r>
        <w:t xml:space="preserve">W przypadku, gdy rachunek bankowy umieszczony na fakturze Wykonawcy nie widnieje w elektronicznym wykazie podmiotów na stronie Ministerstwa Finansów, płatność faktury będzie odroczona do momentu pojawienia się wskazanego rachunku bankowego w tym wykazie, z zastrzeżeniem ust. 14 i 15. Jeżeli powyższe działanie spowoduje opóźnienie w dokonaniu płatności, koszty odsetek z tego tytułu nie obciążają Zamawiającego. </w:t>
      </w:r>
    </w:p>
    <w:p w14:paraId="09104F9B" w14:textId="77777777" w:rsidR="00FF1F12" w:rsidRDefault="00000000">
      <w:pPr>
        <w:numPr>
          <w:ilvl w:val="0"/>
          <w:numId w:val="8"/>
        </w:numPr>
        <w:ind w:right="0" w:hanging="428"/>
      </w:pPr>
      <w:r>
        <w:t xml:space="preserve">Postanowienia ust. 13 nie mają zastosowania, jeżeli Zamawiający dokonuje zapłaty na rachunek bankowy umieszczony na fakturze Wykonawcy z zastosowaniem mechanizmu płatności podzielonej.  Jeżeli mimo zlecenia przelewu na rachunek bankowy umieszczony na fakturze Wykonawcy z zastosowaniem mechanizmu płatności podzielonej, przelew ten nie zostanie zrealizowany i środki zostaną zwrócone Zamawiającemu, a działanie to spowoduje opóźnienie w dokonaniu płatności, koszty odsetek z tego tytułu nie obciążają Zamawiającego. </w:t>
      </w:r>
    </w:p>
    <w:p w14:paraId="51CA9206" w14:textId="77777777" w:rsidR="00FF1F12" w:rsidRDefault="00000000">
      <w:pPr>
        <w:numPr>
          <w:ilvl w:val="0"/>
          <w:numId w:val="8"/>
        </w:numPr>
        <w:ind w:right="0" w:hanging="428"/>
      </w:pPr>
      <w:r>
        <w:t xml:space="preserve">Postanowienia ust. 13 i 14 nie mają zastosowania, jeżeli Wykonawca doręczy wraz z fakturą Oświadczenie/Zaświadczenie wystawione przez bank lub spółdzielczą kasę oszczędnościowo-kredytową, z którego wynika, że rachunek, na który ma być dokonana płatność jest rachunkiem:  </w:t>
      </w:r>
    </w:p>
    <w:p w14:paraId="6350CA2B" w14:textId="77777777" w:rsidR="00FF1F12" w:rsidRDefault="00000000">
      <w:pPr>
        <w:numPr>
          <w:ilvl w:val="1"/>
          <w:numId w:val="9"/>
        </w:numPr>
        <w:ind w:right="0" w:hanging="286"/>
      </w:pPr>
      <w:r>
        <w:t xml:space="preserve">służącym do dokonywania rozliczeń z tytułu nabywanych przez ten bank lub tę kasę wierzytelności pieniężnych lub,  </w:t>
      </w:r>
    </w:p>
    <w:p w14:paraId="2D68B33B" w14:textId="77777777" w:rsidR="00FF1F12" w:rsidRDefault="00000000">
      <w:pPr>
        <w:numPr>
          <w:ilvl w:val="1"/>
          <w:numId w:val="9"/>
        </w:numPr>
        <w:ind w:right="0" w:hanging="286"/>
      </w:pPr>
      <w:r>
        <w:t xml:space="preserve">wykorzystywany przez ten bank lub tę kasę do pobrania należności od nabywcy towarów lub usługobiorcy za dostawę towarów lub świadczenie usług, potwierdzone fakturą, i przekazania jej w całości albo części dostawcy towarów lub usługodawcy, lub </w:t>
      </w:r>
    </w:p>
    <w:p w14:paraId="24B0AF95" w14:textId="77777777" w:rsidR="00FF1F12" w:rsidRDefault="00000000">
      <w:pPr>
        <w:numPr>
          <w:ilvl w:val="1"/>
          <w:numId w:val="9"/>
        </w:numPr>
        <w:ind w:right="0" w:hanging="286"/>
      </w:pPr>
      <w:r>
        <w:t xml:space="preserve">prowadzony przez ten bank lub tę kasę w ramach gospodarki własnej, niebędący rachunkiem rozliczeniowym. </w:t>
      </w:r>
    </w:p>
    <w:p w14:paraId="294CB61B" w14:textId="77777777" w:rsidR="00FF1F12" w:rsidRDefault="00000000">
      <w:pPr>
        <w:numPr>
          <w:ilvl w:val="0"/>
          <w:numId w:val="8"/>
        </w:numPr>
        <w:ind w:right="0" w:hanging="428"/>
      </w:pPr>
      <w:r>
        <w:lastRenderedPageBreak/>
        <w:t xml:space="preserve">Zamawiający informuje, że jest podmiotem publicznym, zgodnie z art. 4 pkt 2 ustawy z dnia 8 marca 2013 r. </w:t>
      </w:r>
    </w:p>
    <w:p w14:paraId="7EF2EE84" w14:textId="77777777" w:rsidR="00FF1F12" w:rsidRDefault="00000000">
      <w:pPr>
        <w:spacing w:after="0"/>
        <w:ind w:left="504" w:right="0" w:firstLine="0"/>
      </w:pPr>
      <w:r>
        <w:t xml:space="preserve">o przeciwdziałaniu nadmiernym opóźnieniom w transakcjach handlowych (sp. z o.o. z 100% udziałem samorządu terytorialnego Gminy Miasto Działdowo). </w:t>
      </w:r>
    </w:p>
    <w:p w14:paraId="48B52D72" w14:textId="77777777" w:rsidR="00FF1F12" w:rsidRDefault="00000000">
      <w:pPr>
        <w:spacing w:after="0" w:line="259" w:lineRule="auto"/>
        <w:ind w:left="472" w:right="0" w:firstLine="0"/>
        <w:jc w:val="center"/>
      </w:pPr>
      <w:r>
        <w:rPr>
          <w:b/>
        </w:rPr>
        <w:t xml:space="preserve"> </w:t>
      </w:r>
    </w:p>
    <w:p w14:paraId="699D530A" w14:textId="77777777" w:rsidR="00FF1F12" w:rsidRDefault="00000000">
      <w:pPr>
        <w:spacing w:after="5" w:line="259" w:lineRule="auto"/>
        <w:ind w:left="435" w:hanging="10"/>
        <w:jc w:val="center"/>
      </w:pPr>
      <w:r>
        <w:rPr>
          <w:b/>
        </w:rPr>
        <w:t xml:space="preserve">§ 10 </w:t>
      </w:r>
    </w:p>
    <w:p w14:paraId="5387A4A9" w14:textId="77777777" w:rsidR="00FF1F12" w:rsidRDefault="00000000">
      <w:pPr>
        <w:pStyle w:val="Nagwek1"/>
        <w:ind w:left="435" w:right="1"/>
      </w:pPr>
      <w:r>
        <w:t xml:space="preserve">Odbiory </w:t>
      </w:r>
    </w:p>
    <w:p w14:paraId="15C4D52B" w14:textId="77777777" w:rsidR="00FF1F12" w:rsidRDefault="00000000">
      <w:pPr>
        <w:numPr>
          <w:ilvl w:val="0"/>
          <w:numId w:val="10"/>
        </w:numPr>
        <w:ind w:left="422" w:right="0"/>
      </w:pPr>
      <w:r>
        <w:t xml:space="preserve">Po całkowitym wykonaniu Robót i innych czynności objętych przedmiotem Umowy Roboty i inne czynności objęte przedmiotem Umowy będą podlegały odbiorowi końcowemu.  </w:t>
      </w:r>
    </w:p>
    <w:p w14:paraId="3B328A12" w14:textId="77777777" w:rsidR="00FF1F12" w:rsidRDefault="00000000">
      <w:pPr>
        <w:numPr>
          <w:ilvl w:val="0"/>
          <w:numId w:val="10"/>
        </w:numPr>
        <w:spacing w:after="0"/>
        <w:ind w:left="422" w:right="0"/>
      </w:pPr>
      <w:r>
        <w:t xml:space="preserve">Gotowość do odbioru końcowego osiągnięta jest z chwilą zakończenia przez Wykonawcę wszystkich Robót oraz innych czynności objętych przedmiotem Umowy.  </w:t>
      </w:r>
    </w:p>
    <w:p w14:paraId="1CE797E7" w14:textId="77777777" w:rsidR="00FF1F12" w:rsidRDefault="00000000">
      <w:pPr>
        <w:spacing w:after="0" w:line="259" w:lineRule="auto"/>
        <w:ind w:left="70" w:right="0" w:firstLine="0"/>
        <w:jc w:val="left"/>
      </w:pPr>
      <w:r>
        <w:t xml:space="preserve"> </w:t>
      </w:r>
    </w:p>
    <w:p w14:paraId="7BBB37B4" w14:textId="77777777" w:rsidR="00FF1F12" w:rsidRDefault="00000000">
      <w:pPr>
        <w:numPr>
          <w:ilvl w:val="0"/>
          <w:numId w:val="10"/>
        </w:numPr>
        <w:ind w:left="422" w:right="0"/>
      </w:pPr>
      <w:r>
        <w:t xml:space="preserve">W trakcie odbioru końcowego, Wykonawca zobowiązany jest przekazać Zamawiającemu wszystkie posiadane przez niego oryginały dokumentów związanych z wykonaniem Umowy oraz do których uzyskania został zobowiązany na mocy  Umowy, w tym dokumentację powykonawczą. </w:t>
      </w:r>
    </w:p>
    <w:p w14:paraId="5854FCD5" w14:textId="77777777" w:rsidR="00FF1F12" w:rsidRDefault="00000000">
      <w:pPr>
        <w:numPr>
          <w:ilvl w:val="0"/>
          <w:numId w:val="10"/>
        </w:numPr>
        <w:ind w:left="422" w:right="0"/>
      </w:pPr>
      <w:r>
        <w:t xml:space="preserve">Protokół odbioru zostanie sporządzony w dwóch egzemplarzach, po jednym dla każdej ze Stron. Protokół odbioru zostanie podpisany przez osoby biorące udział w odbiorze, a w jego treści zostanie zawarte oświadczenie Zamawiającego odnośnie przyjęcia lub odmowy przyjęcia Robót lub innych czynności objętych danym odbiorem. </w:t>
      </w:r>
    </w:p>
    <w:p w14:paraId="4F746EBD" w14:textId="77777777" w:rsidR="00FF1F12" w:rsidRDefault="00000000">
      <w:pPr>
        <w:numPr>
          <w:ilvl w:val="0"/>
          <w:numId w:val="10"/>
        </w:numPr>
        <w:ind w:left="422" w:right="0"/>
      </w:pPr>
      <w:r>
        <w:t xml:space="preserve">Niezależnie od postanowień powyżej, Zamawiający jest uprawniony do odmowy przyjęcia Robót objętych danym odbiorem w przypadku stwierdzenia jakichkolwiek wad, w tym nieprawidłowości, które uniemożliwiają lub uniemożliwią w przyszłości użytkowanie danego elementu zgodnie z jego przeznaczeniem lub też polegają na tym, że wykonane Roboty nie są zgodne z dokumentacją projektową lub z przepisami prawa. Podstawę do odmowy przyjęcia Robót w ramach odbioru końcowego stanowi również nieprzekazanie przez Wykonawcę dokumentów wymaganych Przedmiotem Umowy. </w:t>
      </w:r>
    </w:p>
    <w:p w14:paraId="40C93010" w14:textId="77777777" w:rsidR="00FF1F12" w:rsidRDefault="00000000">
      <w:pPr>
        <w:numPr>
          <w:ilvl w:val="0"/>
          <w:numId w:val="10"/>
        </w:numPr>
        <w:spacing w:after="0"/>
        <w:ind w:left="422" w:right="0"/>
      </w:pPr>
      <w:r>
        <w:t xml:space="preserve">W przypadku nieusunięcia wad przez Wykonawcę w wyznaczonym terminie, Zamawiający, niezależnie od innych uprawnień przysługujących mu na mocy Umowy oraz kodeksu cywilnego, może zlecić wykonanie tych prac innemu podmiotowi na koszt i ryzyko Wykonawcy. </w:t>
      </w:r>
    </w:p>
    <w:p w14:paraId="0145A2C5" w14:textId="77777777" w:rsidR="00FF1F12" w:rsidRDefault="00000000">
      <w:pPr>
        <w:spacing w:after="0" w:line="259" w:lineRule="auto"/>
        <w:ind w:left="428" w:right="0" w:firstLine="0"/>
        <w:jc w:val="left"/>
      </w:pPr>
      <w:r>
        <w:t xml:space="preserve"> </w:t>
      </w:r>
    </w:p>
    <w:p w14:paraId="67820195" w14:textId="77777777" w:rsidR="00FF1F12" w:rsidRDefault="00000000">
      <w:pPr>
        <w:spacing w:after="5" w:line="259" w:lineRule="auto"/>
        <w:ind w:left="435" w:hanging="10"/>
        <w:jc w:val="center"/>
      </w:pPr>
      <w:r>
        <w:rPr>
          <w:b/>
        </w:rPr>
        <w:t xml:space="preserve">§ 11 </w:t>
      </w:r>
    </w:p>
    <w:p w14:paraId="01839CCE" w14:textId="77777777" w:rsidR="00FF1F12" w:rsidRDefault="00000000">
      <w:pPr>
        <w:spacing w:after="5" w:line="259" w:lineRule="auto"/>
        <w:ind w:left="435" w:right="1" w:hanging="10"/>
        <w:jc w:val="center"/>
      </w:pPr>
      <w:r>
        <w:rPr>
          <w:b/>
        </w:rPr>
        <w:t xml:space="preserve">Rękojmia i gwarancja </w:t>
      </w:r>
    </w:p>
    <w:p w14:paraId="31234A74" w14:textId="77777777" w:rsidR="00FF1F12" w:rsidRDefault="00000000">
      <w:pPr>
        <w:numPr>
          <w:ilvl w:val="0"/>
          <w:numId w:val="11"/>
        </w:numPr>
        <w:ind w:left="431" w:right="0" w:hanging="360"/>
      </w:pPr>
      <w:r>
        <w:t xml:space="preserve">Wykonawca ponosi odpowiedzialność względem Zamawiającego z tytułu rękojmi za wady Przedmiotu Umowy na zasadach określonych w kodeksie cywilnym, przy czym okres odpowiedzialności Wykonawcy z tytułu rękojmi za wady Przedmiotu Umowy zrównuje się z okresem trwania gwarancji, wskazanego w ust. 2 poniżej.  </w:t>
      </w:r>
    </w:p>
    <w:p w14:paraId="31EBFFC9" w14:textId="77777777" w:rsidR="00FF1F12" w:rsidRDefault="00000000">
      <w:pPr>
        <w:numPr>
          <w:ilvl w:val="0"/>
          <w:numId w:val="11"/>
        </w:numPr>
        <w:ind w:left="431" w:right="0" w:hanging="360"/>
      </w:pPr>
      <w:r>
        <w:t xml:space="preserve">Wykonawca udzieli Zamawiający gwarancji jakości na cały Przedmiot Umowy na okres </w:t>
      </w:r>
      <w:r>
        <w:rPr>
          <w:b/>
        </w:rPr>
        <w:t>60 miesięcy</w:t>
      </w:r>
      <w:r>
        <w:t xml:space="preserve">. </w:t>
      </w:r>
    </w:p>
    <w:p w14:paraId="45C0977A" w14:textId="77777777" w:rsidR="00FF1F12" w:rsidRDefault="00000000">
      <w:pPr>
        <w:numPr>
          <w:ilvl w:val="0"/>
          <w:numId w:val="11"/>
        </w:numPr>
        <w:ind w:left="431" w:right="0" w:hanging="360"/>
      </w:pPr>
      <w:r>
        <w:t xml:space="preserve">Wykonawca zobowiązuje się do wydania Zamawiającemu wszelkich kart gwarancyjnych, certyfikatów, atestów, oświadczeń gwarancyjnych, dotyczących rzeczy, materiałów, sprzętu użytych przez Wykonawcę. </w:t>
      </w:r>
    </w:p>
    <w:p w14:paraId="087FF02A" w14:textId="77777777" w:rsidR="00FF1F12" w:rsidRDefault="00000000">
      <w:pPr>
        <w:numPr>
          <w:ilvl w:val="0"/>
          <w:numId w:val="11"/>
        </w:numPr>
        <w:ind w:left="431" w:right="0" w:hanging="360"/>
      </w:pPr>
      <w:r>
        <w:t xml:space="preserve">Wykonawca zapewnia, że Przedmiot Umowy będzie spełniał wymagania wynikające z obowiązujących przepisów prawa oraz będzie zgodny z obowiązującymi normami i warunkami określonymi w Umowie. </w:t>
      </w:r>
    </w:p>
    <w:p w14:paraId="2F2D25F8" w14:textId="77777777" w:rsidR="00FF1F12" w:rsidRDefault="00000000">
      <w:pPr>
        <w:numPr>
          <w:ilvl w:val="0"/>
          <w:numId w:val="11"/>
        </w:numPr>
        <w:ind w:left="431" w:right="0" w:hanging="360"/>
      </w:pPr>
      <w:r>
        <w:t xml:space="preserve">Wszelkie nieprawidłowości, tj. niezgodności z oświadczeniem wskazanym w ust. 4 powyżej, ujawnione w okresie gwarancji Wykonawca usunie na koszt własny w ustalonym z Zamawiającym terminie obiektywnie uzasadnionym w szczególności charakterem wady. </w:t>
      </w:r>
    </w:p>
    <w:p w14:paraId="72166319" w14:textId="77777777" w:rsidR="00FF1F12" w:rsidRDefault="00000000">
      <w:pPr>
        <w:numPr>
          <w:ilvl w:val="0"/>
          <w:numId w:val="11"/>
        </w:numPr>
        <w:ind w:left="431" w:right="0" w:hanging="360"/>
      </w:pPr>
      <w:r>
        <w:t xml:space="preserve">Usunięcie wady (usterki) będzie stwierdzone protokolarnie, po uprzednim zawiadomieniu przez Wykonawcę o jej usunięciu. W celu uniknięcia wątpliwości Strony potwierdzają, iż Wynagrodzenie Wykonawcy obejmuje wynagrodzenie z tytułu udzielenia gwarancji oraz rękojmi i wykonywania obowiązków wynikających z udzielonych gwarancji oraz rękojmi. </w:t>
      </w:r>
    </w:p>
    <w:p w14:paraId="5FE4A546" w14:textId="77777777" w:rsidR="00FF1F12" w:rsidRDefault="00000000">
      <w:pPr>
        <w:numPr>
          <w:ilvl w:val="0"/>
          <w:numId w:val="11"/>
        </w:numPr>
        <w:ind w:left="431" w:right="0" w:hanging="360"/>
      </w:pPr>
      <w:r>
        <w:t xml:space="preserve">Gwarancja nie narusza uprawnień Zamawiającego wynikających z rękojmi za wady, jak również do dochodzenia roszczeń o naprawienie poniesionej szkody w pełnej wysokości na zasadach określonych w Kodeksie cywilnym i innych roszczeń przysługujących Zamawiającemu zgodnie z  niniejszą Umową. </w:t>
      </w:r>
    </w:p>
    <w:p w14:paraId="61A55D8C" w14:textId="77777777" w:rsidR="00FF1F12" w:rsidRDefault="00000000">
      <w:pPr>
        <w:numPr>
          <w:ilvl w:val="0"/>
          <w:numId w:val="11"/>
        </w:numPr>
        <w:ind w:left="431" w:right="0" w:hanging="360"/>
      </w:pPr>
      <w:r>
        <w:t xml:space="preserve">Okres odpowiedzialności Wykonawcy za wady Przedmiotu Umowy z tytułu rękojmi i gwarancji rozpoczyna swój bieg od dnia dokonania bezusterkowego protokolarnego odbioru końcowego Robót. </w:t>
      </w:r>
    </w:p>
    <w:p w14:paraId="2002AC03" w14:textId="77777777" w:rsidR="00FF1F12" w:rsidRDefault="00000000">
      <w:pPr>
        <w:numPr>
          <w:ilvl w:val="0"/>
          <w:numId w:val="11"/>
        </w:numPr>
        <w:ind w:left="431" w:right="0" w:hanging="360"/>
      </w:pPr>
      <w:r>
        <w:lastRenderedPageBreak/>
        <w:t xml:space="preserve">Jeżeli okres gwarancji udzielonej Wykonawcy na materiały lub urządzenia zastosowane do  wykonania Przedmiotu Umowy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 gdy taka gwarancja została udzielona podwykonawcy Wykonawcy, Wykonawca uzyska prawa z takiej gwarancji dla siebie, a następnie  przeniesie je na Zamawiającego zgodnie ze zdaniem pierwszym niniejszego ustępu. </w:t>
      </w:r>
    </w:p>
    <w:p w14:paraId="218DB500" w14:textId="77777777" w:rsidR="00FF1F12" w:rsidRDefault="00000000">
      <w:pPr>
        <w:numPr>
          <w:ilvl w:val="0"/>
          <w:numId w:val="11"/>
        </w:numPr>
        <w:ind w:left="431" w:right="0" w:hanging="360"/>
      </w:pPr>
      <w:r>
        <w:t xml:space="preserve">W przypadku wystąpienia jakiejkolwiek wady Przedmiotu Umowy lub jakiejkolwiek jego części w okresie gwarancji, Zamawiający jest uprawniony do żądania od Wykonawcy jej usunięcia zgodnie z poniższymi postanowieniami. </w:t>
      </w:r>
    </w:p>
    <w:p w14:paraId="54658688" w14:textId="77777777" w:rsidR="00FF1F12" w:rsidRDefault="00000000">
      <w:pPr>
        <w:numPr>
          <w:ilvl w:val="0"/>
          <w:numId w:val="11"/>
        </w:numPr>
        <w:ind w:left="431" w:right="0" w:hanging="360"/>
      </w:pPr>
      <w:r>
        <w:t xml:space="preserve">Usunięcie wady nastąpi na Terenie budowy, chyba że do jej skutecznego usunięcia niezbędne będzie dokonanie tego w innym miejscu. </w:t>
      </w:r>
    </w:p>
    <w:p w14:paraId="55E6FED3" w14:textId="77777777" w:rsidR="00FF1F12" w:rsidRDefault="00000000">
      <w:pPr>
        <w:numPr>
          <w:ilvl w:val="0"/>
          <w:numId w:val="11"/>
        </w:numPr>
        <w:ind w:left="431" w:right="0" w:hanging="360"/>
      </w:pPr>
      <w:r>
        <w:t xml:space="preserve">Zakres świadczeń gwarancyjnych obejmuje: </w:t>
      </w:r>
    </w:p>
    <w:p w14:paraId="19CAC251" w14:textId="77777777" w:rsidR="00FF1F12" w:rsidRDefault="00000000">
      <w:pPr>
        <w:ind w:left="713" w:right="0"/>
      </w:pPr>
      <w:r>
        <w:t>a)</w:t>
      </w:r>
      <w:r>
        <w:rPr>
          <w:rFonts w:ascii="Arial" w:eastAsia="Arial" w:hAnsi="Arial" w:cs="Arial"/>
        </w:rPr>
        <w:t xml:space="preserve"> </w:t>
      </w:r>
      <w:r>
        <w:t xml:space="preserve">nieodpłatną wymianę wadliwego elementu (części, urządzenia lub podzespołu) na wolny od wad - w terminie 14 dni od dnia otrzymania zawiadomienia Zamawiającego o ujawnieniu wady; </w:t>
      </w:r>
    </w:p>
    <w:p w14:paraId="128D52DA" w14:textId="77777777" w:rsidR="00FF1F12" w:rsidRDefault="00000000">
      <w:pPr>
        <w:numPr>
          <w:ilvl w:val="0"/>
          <w:numId w:val="11"/>
        </w:numPr>
        <w:ind w:left="431" w:right="0" w:hanging="360"/>
      </w:pPr>
      <w:r>
        <w:t xml:space="preserve">nieodpłatną naprawę lub wymianę wadliwego elementu (części, urządzenia lub podzespołu), dla którego okres gwarancji już upłynął, w przypadku gdy wada została spowodowana ujawnioną wadą fizyczną innego elementu (części, urządzenia lub podzespołu) o dłuższym okresie gwarancji – w terminie 14 dni od dnia otrzymania zawiadomienia Zamawiającego o ujawnieniu wady. Wybór świadczenia gwarancyjnego przysługuje Zamawiającemu, chyba że z właściwości lub rodzaju wady wynika, że jej usunięcie jest możliwe wyłącznie poprzez realizację tylko jednego z wyżej wymienionych świadczeń gwarancyjnych. </w:t>
      </w:r>
    </w:p>
    <w:p w14:paraId="52B03C3A" w14:textId="77777777" w:rsidR="00FF1F12" w:rsidRDefault="00000000">
      <w:pPr>
        <w:numPr>
          <w:ilvl w:val="0"/>
          <w:numId w:val="11"/>
        </w:numPr>
        <w:ind w:left="431" w:right="0" w:hanging="360"/>
      </w:pPr>
      <w:r>
        <w:t xml:space="preserve">Usunięcie wady przez Wykonawcę uważa się za skuteczne z chwilą podpisania protokołu potwierdzającego usunięcie danej wady przez upoważnionych przedstawicieli Zamawiającego i Wykonawcy.  </w:t>
      </w:r>
    </w:p>
    <w:p w14:paraId="4E035E67" w14:textId="77777777" w:rsidR="00FF1F12" w:rsidRDefault="00000000">
      <w:pPr>
        <w:numPr>
          <w:ilvl w:val="0"/>
          <w:numId w:val="11"/>
        </w:numPr>
        <w:ind w:left="431" w:right="0" w:hanging="360"/>
      </w:pPr>
      <w:r>
        <w:t xml:space="preserve">Jeżeli w wykonaniu obowiązków wynikających z gwarancji Wykonawca dostarczył Zamawiającemu  zamiast wadliwego elementu - element wolny od wad albo dokonał istotnej naprawy, okres gwarancji dla przedmiotu wymiany lub naprawy biegnie na nowo od chwili dostarczenia elementu wolnego od wad lub dokonania istotnej naprawy. W pozostałych wypadkach termin gwarancji ulega przedłużeniu o czas, w ciągu którego wskutek wady Zamawiający nie mógł korzystać z Przedmiotu Umowy. </w:t>
      </w:r>
    </w:p>
    <w:p w14:paraId="72496D62" w14:textId="77777777" w:rsidR="00FF1F12" w:rsidRDefault="00000000">
      <w:pPr>
        <w:numPr>
          <w:ilvl w:val="0"/>
          <w:numId w:val="11"/>
        </w:numPr>
        <w:ind w:left="431" w:right="0" w:hanging="360"/>
      </w:pPr>
      <w:r>
        <w:t xml:space="preserve">Wykonawca jest odpowiedzialny za wszelkie szkody, które spowodował w związku z usuwaniem wady. </w:t>
      </w:r>
    </w:p>
    <w:p w14:paraId="05F62BE3" w14:textId="77777777" w:rsidR="00FF1F12" w:rsidRDefault="00000000">
      <w:pPr>
        <w:numPr>
          <w:ilvl w:val="0"/>
          <w:numId w:val="11"/>
        </w:numPr>
        <w:ind w:left="431" w:right="0" w:hanging="360"/>
      </w:pPr>
      <w:r>
        <w:t xml:space="preserve">Ilekroć w Umowie jest mowa o wadzie lub wadzie fizycznej należy przez to rozumieć wadę fizyczną, o której mowa w art. 556 § 1 kodeksu cywilnego. </w:t>
      </w:r>
    </w:p>
    <w:p w14:paraId="4FFE4A80" w14:textId="77777777" w:rsidR="00FF1F12" w:rsidRDefault="00000000">
      <w:pPr>
        <w:numPr>
          <w:ilvl w:val="0"/>
          <w:numId w:val="11"/>
        </w:numPr>
        <w:spacing w:after="0"/>
        <w:ind w:left="431" w:right="0" w:hanging="360"/>
      </w:pPr>
      <w:r>
        <w:t xml:space="preserve">W sprawach nieuregulowanych zastosowanie znajdują przepisy kodeksu cywilnego o gwarancji jakości przy sprzedaży i inne obowiązujące przepisy prawa. </w:t>
      </w:r>
    </w:p>
    <w:p w14:paraId="697D02B0" w14:textId="77777777" w:rsidR="00FF1F12" w:rsidRDefault="00000000">
      <w:pPr>
        <w:spacing w:after="0" w:line="259" w:lineRule="auto"/>
        <w:ind w:left="428" w:right="0" w:firstLine="0"/>
        <w:jc w:val="left"/>
      </w:pPr>
      <w:r>
        <w:t xml:space="preserve"> </w:t>
      </w:r>
    </w:p>
    <w:p w14:paraId="7BDD133E" w14:textId="77777777" w:rsidR="00FF1F12" w:rsidRDefault="00000000">
      <w:pPr>
        <w:spacing w:after="5" w:line="259" w:lineRule="auto"/>
        <w:ind w:left="435" w:hanging="10"/>
        <w:jc w:val="center"/>
      </w:pPr>
      <w:r>
        <w:rPr>
          <w:b/>
        </w:rPr>
        <w:t xml:space="preserve">§ 12 </w:t>
      </w:r>
    </w:p>
    <w:p w14:paraId="6B3834A5" w14:textId="77777777" w:rsidR="00FF1F12" w:rsidRDefault="00000000">
      <w:pPr>
        <w:spacing w:after="5" w:line="259" w:lineRule="auto"/>
        <w:ind w:left="435" w:right="0" w:hanging="10"/>
        <w:jc w:val="center"/>
      </w:pPr>
      <w:r>
        <w:rPr>
          <w:b/>
        </w:rPr>
        <w:t xml:space="preserve">Odpowiedzialność oraz kary umowne </w:t>
      </w:r>
    </w:p>
    <w:p w14:paraId="66489959" w14:textId="77777777" w:rsidR="00FF1F12" w:rsidRDefault="00000000">
      <w:pPr>
        <w:numPr>
          <w:ilvl w:val="0"/>
          <w:numId w:val="12"/>
        </w:numPr>
        <w:ind w:left="412" w:right="0" w:hanging="341"/>
      </w:pPr>
      <w:r>
        <w:t xml:space="preserve">Wykonawca ponosi pełną odpowiedzialność za należyte, a w tym terminowe wykonanie Umowy. </w:t>
      </w:r>
    </w:p>
    <w:p w14:paraId="0A2FCB78" w14:textId="77777777" w:rsidR="00FF1F12" w:rsidRDefault="00000000">
      <w:pPr>
        <w:numPr>
          <w:ilvl w:val="0"/>
          <w:numId w:val="12"/>
        </w:numPr>
        <w:ind w:left="412" w:right="0" w:hanging="341"/>
      </w:pPr>
      <w:r>
        <w:t xml:space="preserve">Wykonawca ponosi odpowiedzialność za wszelkie szkody w mieniu Zamawiającego wynikłe w toku i w związku z realizacją Umowy. Odpowiedzialność Wykonawcy obejmuje szkody powstałe w każdej postaci winy. </w:t>
      </w:r>
    </w:p>
    <w:p w14:paraId="669D6FCA" w14:textId="77777777" w:rsidR="00FF1F12" w:rsidRDefault="00000000">
      <w:pPr>
        <w:numPr>
          <w:ilvl w:val="0"/>
          <w:numId w:val="12"/>
        </w:numPr>
        <w:ind w:left="412" w:right="0" w:hanging="341"/>
      </w:pPr>
      <w:r>
        <w:t xml:space="preserve">Wykonawca ponosi odpowiedzialność za jakość wykonywanych Robót oraz za jakość zastosowanych do Robót materiałów. </w:t>
      </w:r>
    </w:p>
    <w:p w14:paraId="40D6973D" w14:textId="77777777" w:rsidR="00FF1F12" w:rsidRDefault="00000000">
      <w:pPr>
        <w:numPr>
          <w:ilvl w:val="0"/>
          <w:numId w:val="12"/>
        </w:numPr>
        <w:ind w:left="412" w:right="0" w:hanging="341"/>
      </w:pPr>
      <w:r>
        <w:t xml:space="preserve">Za działania lub zaniechania Podwykonawców lub osób trzecich, którymi Wykonawca posługuje się przy wykonywaniu Umowy, Wykonawca odpowiada, jak za swoje własne działania lub zaniechania. </w:t>
      </w:r>
    </w:p>
    <w:p w14:paraId="0374C67F" w14:textId="77777777" w:rsidR="00FF1F12" w:rsidRDefault="00000000">
      <w:pPr>
        <w:numPr>
          <w:ilvl w:val="0"/>
          <w:numId w:val="12"/>
        </w:numPr>
        <w:ind w:left="412" w:right="0" w:hanging="341"/>
      </w:pPr>
      <w:r>
        <w:t xml:space="preserve">Zamawiający będzie miał prawo żądania od Wykonawcy zapłaty następujących kar umownych:  </w:t>
      </w:r>
    </w:p>
    <w:p w14:paraId="31EFA69E" w14:textId="77777777" w:rsidR="00FF1F12" w:rsidRDefault="00000000">
      <w:pPr>
        <w:numPr>
          <w:ilvl w:val="0"/>
          <w:numId w:val="13"/>
        </w:numPr>
        <w:ind w:left="570" w:right="0" w:hanging="284"/>
      </w:pPr>
      <w:r>
        <w:t xml:space="preserve">w przypadku odstąpienia od Umowy z przyczyn określonych w Umowie, za które Wykonawca ponosi odpowiedzialność - w wysokości 20 % Wynagrodzenia netto, o którym mowa w § 9 ust. 1 pkt. 1 Umowy, </w:t>
      </w:r>
    </w:p>
    <w:p w14:paraId="51D7C2E1" w14:textId="77777777" w:rsidR="00FF1F12" w:rsidRDefault="00000000">
      <w:pPr>
        <w:numPr>
          <w:ilvl w:val="0"/>
          <w:numId w:val="13"/>
        </w:numPr>
        <w:ind w:left="570" w:right="0" w:hanging="284"/>
      </w:pPr>
      <w:r>
        <w:t xml:space="preserve">w przypadku zwłoki Wykonawcy w wykonaniu Robót lub innych czynności objętych przedmiotem Umowy w stosunku do terminu określonego w § 2 ust. 1 Umowy w wysokości 0,5 % Wynagrodzenia netto, o którym mowa w § 9 ust. 1 pkt. 1 Umowy za każdy rozpoczęty dzień zwłoki </w:t>
      </w:r>
    </w:p>
    <w:p w14:paraId="5D5C1684" w14:textId="77777777" w:rsidR="00FF1F12" w:rsidRDefault="00000000">
      <w:pPr>
        <w:numPr>
          <w:ilvl w:val="0"/>
          <w:numId w:val="13"/>
        </w:numPr>
        <w:spacing w:after="0"/>
        <w:ind w:left="570" w:right="0" w:hanging="284"/>
      </w:pPr>
      <w:r>
        <w:lastRenderedPageBreak/>
        <w:t xml:space="preserve">w przypadku zwłoki Wykonawcy w usunięciu wad, w tym usterek, stwierdzonych przy odbiorze końcowym lub częściowym – w przypadku wad stwierdzonych przy odbiorze końcowym w wysokości 0,5 % Wynagrodzenia netto, o którym mowa w § 9 ust. 1 pkt. 1 Umowy, a w przypadku wad stwierdzonych przy odbiorze częściowym w wysokości 0,5 % transzy Wynagrodzenia netto, należnej za wykonanie danego </w:t>
      </w:r>
    </w:p>
    <w:p w14:paraId="30D8AB8F" w14:textId="77777777" w:rsidR="00FF1F12" w:rsidRDefault="00000000">
      <w:pPr>
        <w:spacing w:after="12" w:line="259" w:lineRule="auto"/>
        <w:ind w:left="27" w:right="0" w:firstLine="0"/>
        <w:jc w:val="center"/>
      </w:pPr>
      <w:r>
        <w:t xml:space="preserve">Etapu, za każdy rozpoczęty dzień zwłoki liczony od upływu terminu wyznaczonego na usunięcie wad,  </w:t>
      </w:r>
    </w:p>
    <w:p w14:paraId="033A4C1E" w14:textId="77777777" w:rsidR="00FF1F12" w:rsidRDefault="00000000">
      <w:pPr>
        <w:numPr>
          <w:ilvl w:val="0"/>
          <w:numId w:val="13"/>
        </w:numPr>
        <w:ind w:left="570" w:right="0" w:hanging="284"/>
      </w:pPr>
      <w:r>
        <w:t xml:space="preserve">w przypadku powierzenia przez Wykonawcę wykonywania Robót Podwykonawcom z naruszeniem postanowień Umowy - w wysokości 1 % Wynagrodzenia netto, o którym mowa w § 9 ust. 1 pkt. 1 Umowy za każdy stwierdzony przypadek, </w:t>
      </w:r>
    </w:p>
    <w:p w14:paraId="6E86D318" w14:textId="77777777" w:rsidR="00FF1F12" w:rsidRDefault="00000000">
      <w:pPr>
        <w:numPr>
          <w:ilvl w:val="0"/>
          <w:numId w:val="13"/>
        </w:numPr>
        <w:ind w:left="570" w:right="0" w:hanging="284"/>
      </w:pPr>
      <w:r>
        <w:t xml:space="preserve">za nieprzedłożenie do zaakceptowania projektu umowy o podwykonawstwo, której przedmiotem są roboty budowlane lub projektu jej zmiany, w wysokości 1 000 złotych za każdy nieprzedłożony do zaakceptowania projekt umowy lub jej zmiany, </w:t>
      </w:r>
    </w:p>
    <w:p w14:paraId="455D2267" w14:textId="77777777" w:rsidR="00FF1F12" w:rsidRDefault="00000000">
      <w:pPr>
        <w:numPr>
          <w:ilvl w:val="0"/>
          <w:numId w:val="13"/>
        </w:numPr>
        <w:ind w:left="570" w:right="0" w:hanging="284"/>
      </w:pPr>
      <w:r>
        <w:t xml:space="preserve">za nieprzedłożenie poświadczonej za zgodność z oryginałem kopii umowy o podwykonawstwo lub jej zmiany w wysokości 1 000 złotych za każdą nieprzedłożoną kopię Umowy lub jej zmiany,  </w:t>
      </w:r>
    </w:p>
    <w:p w14:paraId="20FD9C5E" w14:textId="77777777" w:rsidR="00FF1F12" w:rsidRDefault="00000000">
      <w:pPr>
        <w:numPr>
          <w:ilvl w:val="0"/>
          <w:numId w:val="13"/>
        </w:numPr>
        <w:ind w:left="570" w:right="0" w:hanging="284"/>
      </w:pPr>
      <w:r>
        <w:t xml:space="preserve">za dopuszczenie do wykonywania robót budowlanych objętych przedmiotem umowy innego podmiotu niż Wykonawca lub zaakceptowany przez Zamawiającego Podwykonawca skierowany do ich wykonania zgodnie z zasadami określonymi Umową – w wysokości  0,5 % Wynagrodzenia brutto za każdy stwierdzony przypadek,  </w:t>
      </w:r>
    </w:p>
    <w:p w14:paraId="3C64788C" w14:textId="77777777" w:rsidR="00FF1F12" w:rsidRDefault="00000000">
      <w:pPr>
        <w:numPr>
          <w:ilvl w:val="0"/>
          <w:numId w:val="14"/>
        </w:numPr>
        <w:ind w:left="412" w:right="0" w:hanging="341"/>
      </w:pPr>
      <w:r>
        <w:t xml:space="preserve">Kary umowne zastrzeżone na rzecz Zamawiającego mogą być dochodzone z każdego tytułu odrębnie i podlegają łączeniu, z tym zastrzeżeniem, że kara umowna zastrzeżona w ust. 5 lit. a) powyżej nie podlega łączeniu z inną karą umowną spośród zastrzeżonych w ust. 5 powyżej, jeżeli podstawą do żądania tej innej kary umownej jest okoliczność stanowiąca jednocześnie przyczynę odstąpienia przez Zamawiającego od Umowy. </w:t>
      </w:r>
    </w:p>
    <w:p w14:paraId="757167C0" w14:textId="77777777" w:rsidR="00FF1F12" w:rsidRDefault="00000000">
      <w:pPr>
        <w:numPr>
          <w:ilvl w:val="0"/>
          <w:numId w:val="14"/>
        </w:numPr>
        <w:ind w:left="412" w:right="0" w:hanging="341"/>
      </w:pPr>
      <w:r>
        <w:t xml:space="preserve">Z zastrzeżeniem ust. 8 poniżej, kary umowne płatne będą w terminie 14 dni od dnia wystawienia przez Stronę, która naliczyła należną jej karę umowną, noty obciążeniowej drugiej Stronie. </w:t>
      </w:r>
    </w:p>
    <w:p w14:paraId="1AA6293D" w14:textId="77777777" w:rsidR="00FF1F12" w:rsidRDefault="00000000">
      <w:pPr>
        <w:numPr>
          <w:ilvl w:val="0"/>
          <w:numId w:val="14"/>
        </w:numPr>
        <w:ind w:left="412" w:right="0" w:hanging="341"/>
      </w:pPr>
      <w:r>
        <w:t xml:space="preserve">Zamawiającemu przysługuje prawo potrącenia naliczonych i należnych mu kar umownych z należnego Wykonawcy Wynagrodzenia oraz z zabezpieczenia należytego wykonania umowy, na co wykonawca wyraża zgodę. </w:t>
      </w:r>
    </w:p>
    <w:p w14:paraId="7388BFA1" w14:textId="77777777" w:rsidR="00FF1F12" w:rsidRDefault="00000000">
      <w:pPr>
        <w:numPr>
          <w:ilvl w:val="0"/>
          <w:numId w:val="14"/>
        </w:numPr>
        <w:ind w:left="412" w:right="0" w:hanging="341"/>
      </w:pPr>
      <w:r>
        <w:t xml:space="preserve">Niezależnie od zastrzeżonych w niniejszym paragrafie kar umownych, Zamawiającemu przysługuje prawo dochodzenia odszkodowania przenoszącego wysokość kar umownych do wysokości pełnej szkody, na zasadach ogólnych (art. 484 Kodeksu cywilnego). </w:t>
      </w:r>
    </w:p>
    <w:p w14:paraId="602C85B6" w14:textId="77777777" w:rsidR="00FF1F12" w:rsidRDefault="00000000">
      <w:pPr>
        <w:numPr>
          <w:ilvl w:val="0"/>
          <w:numId w:val="14"/>
        </w:numPr>
        <w:ind w:left="412" w:right="0" w:hanging="341"/>
      </w:pPr>
      <w:r>
        <w:t xml:space="preserve">W przypadku opóźnienia Zamawiającego w zapłacie Wynagrodzenia, Wykonawcy przysługuje prawo naliczenia odsetek do wysokości odsetek ustawowych za opóźnienie w transakcjach handlowych, zgodnie z przepisami ustawy z dnia 8 marca 2013 r. o przeciwdziałaniu nadmiernym opóźnieniom w transakcjach handlowych. </w:t>
      </w:r>
    </w:p>
    <w:p w14:paraId="27128BA2" w14:textId="77777777" w:rsidR="00FF1F12" w:rsidRDefault="00000000">
      <w:pPr>
        <w:numPr>
          <w:ilvl w:val="0"/>
          <w:numId w:val="14"/>
        </w:numPr>
        <w:ind w:left="412" w:right="0" w:hanging="341"/>
      </w:pPr>
      <w:r>
        <w:t xml:space="preserve">Strony są zwolnione od odpowiedzialności za szkody powstałe w związku z niewykonaniem lub nienależytym wykonaniem Umowy, w przypadku, gdy to niewykonanie lub nienależyte wykonanie jest następstwem zdarzeń określanych, jako siła wyższa. </w:t>
      </w:r>
    </w:p>
    <w:p w14:paraId="0D838AA4" w14:textId="77777777" w:rsidR="00FF1F12" w:rsidRDefault="00000000">
      <w:pPr>
        <w:numPr>
          <w:ilvl w:val="0"/>
          <w:numId w:val="14"/>
        </w:numPr>
        <w:ind w:left="412" w:right="0" w:hanging="341"/>
      </w:pPr>
      <w:r>
        <w:t xml:space="preserve">Dla potrzeb Umowy pojęcie siły wyższej oznacza zdarzenie nadzwyczajne, zewnętrzne, pozostające poza kontrolą Strony powołującej się na wypadek siły wyższej, niemożliwe do przewidzenia i niemożliwe do zapobieżenia. Pojęcie siły wyższej nie obejmuje żadnych zdarzeń, które wynikają z niedołożenia przez Strony należytej staranności w rozumieniu art. 355 § 2 kodeksu cywilnego, jak również nie obejmuje zjawisk atmosferycznych charakterystycznych dla danej pory roku dla miejsca wykonywania Robót. </w:t>
      </w:r>
    </w:p>
    <w:p w14:paraId="0A6A5F51" w14:textId="77777777" w:rsidR="00FF1F12" w:rsidRDefault="00000000">
      <w:pPr>
        <w:numPr>
          <w:ilvl w:val="0"/>
          <w:numId w:val="14"/>
        </w:numPr>
        <w:spacing w:after="15" w:line="254" w:lineRule="auto"/>
        <w:ind w:left="412" w:right="0" w:hanging="341"/>
      </w:pPr>
      <w:r>
        <w:t>Strony zgodnie ustalają, że dla potrzeb  Umowy za siłę wyższą w szczególności uznają następujące zdarzenia, o ile wpływają one na wykonanie Umowy: a)</w:t>
      </w:r>
      <w:r>
        <w:rPr>
          <w:rFonts w:ascii="Arial" w:eastAsia="Arial" w:hAnsi="Arial" w:cs="Arial"/>
        </w:rPr>
        <w:t xml:space="preserve"> </w:t>
      </w:r>
      <w:r>
        <w:t xml:space="preserve">strajki lub inne formy protestu, </w:t>
      </w:r>
    </w:p>
    <w:p w14:paraId="2DD76092" w14:textId="77777777" w:rsidR="00FF1F12" w:rsidRDefault="00000000">
      <w:pPr>
        <w:ind w:left="428" w:right="858" w:firstLine="0"/>
      </w:pPr>
      <w:r>
        <w:t>b)</w:t>
      </w:r>
      <w:r>
        <w:rPr>
          <w:rFonts w:ascii="Arial" w:eastAsia="Arial" w:hAnsi="Arial" w:cs="Arial"/>
        </w:rPr>
        <w:t xml:space="preserve"> </w:t>
      </w:r>
      <w:r>
        <w:t>pożar powstały na skutek okoliczności, za którą żadna ze Stron nie ponosi odpowiedzialności, c)</w:t>
      </w:r>
      <w:r>
        <w:rPr>
          <w:rFonts w:ascii="Arial" w:eastAsia="Arial" w:hAnsi="Arial" w:cs="Arial"/>
        </w:rPr>
        <w:t xml:space="preserve"> </w:t>
      </w:r>
      <w:r>
        <w:t xml:space="preserve">powódź, </w:t>
      </w:r>
    </w:p>
    <w:p w14:paraId="3AA09915" w14:textId="77777777" w:rsidR="00FF1F12" w:rsidRDefault="00000000">
      <w:pPr>
        <w:numPr>
          <w:ilvl w:val="1"/>
          <w:numId w:val="14"/>
        </w:numPr>
        <w:ind w:right="0" w:hanging="360"/>
      </w:pPr>
      <w:r>
        <w:t xml:space="preserve">katastrofalne wydarzenia powstałe na skutek okoliczności, za którą żadna ze Stron nie ponosi odpowiedzialności. </w:t>
      </w:r>
    </w:p>
    <w:p w14:paraId="3E1D7E84" w14:textId="77777777" w:rsidR="00FF1F12" w:rsidRDefault="00000000">
      <w:pPr>
        <w:numPr>
          <w:ilvl w:val="1"/>
          <w:numId w:val="14"/>
        </w:numPr>
        <w:ind w:right="0" w:hanging="360"/>
      </w:pPr>
      <w:r>
        <w:t xml:space="preserve">działania wojenne lub stany nadzwyczajne, w tym: </w:t>
      </w:r>
    </w:p>
    <w:p w14:paraId="0C8B5729" w14:textId="77777777" w:rsidR="00FF1F12" w:rsidRDefault="00000000">
      <w:pPr>
        <w:numPr>
          <w:ilvl w:val="2"/>
          <w:numId w:val="14"/>
        </w:numPr>
        <w:ind w:right="0" w:firstLine="0"/>
      </w:pPr>
      <w:r>
        <w:t xml:space="preserve">stan wojenny, </w:t>
      </w:r>
    </w:p>
    <w:p w14:paraId="589B8521" w14:textId="77777777" w:rsidR="00FF1F12" w:rsidRDefault="00000000">
      <w:pPr>
        <w:numPr>
          <w:ilvl w:val="2"/>
          <w:numId w:val="14"/>
        </w:numPr>
        <w:ind w:right="0" w:firstLine="0"/>
      </w:pPr>
      <w:r>
        <w:t xml:space="preserve">stan wyjątkowy, </w:t>
      </w:r>
    </w:p>
    <w:p w14:paraId="614F1688" w14:textId="77777777" w:rsidR="00FF1F12" w:rsidRDefault="00000000">
      <w:pPr>
        <w:numPr>
          <w:ilvl w:val="2"/>
          <w:numId w:val="14"/>
        </w:numPr>
        <w:spacing w:after="0"/>
        <w:ind w:right="0" w:firstLine="0"/>
      </w:pPr>
      <w:r>
        <w:lastRenderedPageBreak/>
        <w:t xml:space="preserve">stan klęski żywiołowej, w tym spowodowany siłami przyrody, jak również i awariami urządzeń przemysłowych lub infrastrukturalnych lub skażeniem radioaktywnych, </w:t>
      </w:r>
    </w:p>
    <w:p w14:paraId="32204D8D" w14:textId="77777777" w:rsidR="00FF1F12" w:rsidRDefault="00000000">
      <w:pPr>
        <w:numPr>
          <w:ilvl w:val="2"/>
          <w:numId w:val="14"/>
        </w:numPr>
        <w:ind w:right="0" w:firstLine="0"/>
      </w:pPr>
      <w:r>
        <w:t xml:space="preserve">stan zagrożenia epidemicznego, </w:t>
      </w:r>
    </w:p>
    <w:p w14:paraId="1C4BF484" w14:textId="77777777" w:rsidR="00FF1F12" w:rsidRDefault="00000000">
      <w:pPr>
        <w:numPr>
          <w:ilvl w:val="2"/>
          <w:numId w:val="14"/>
        </w:numPr>
        <w:ind w:right="0" w:firstLine="0"/>
      </w:pPr>
      <w:r>
        <w:t xml:space="preserve">stan epidemii, </w:t>
      </w:r>
    </w:p>
    <w:p w14:paraId="28F01AB6" w14:textId="77777777" w:rsidR="00FF1F12" w:rsidRDefault="00000000">
      <w:pPr>
        <w:numPr>
          <w:ilvl w:val="1"/>
          <w:numId w:val="14"/>
        </w:numPr>
        <w:ind w:right="0" w:hanging="360"/>
      </w:pPr>
      <w:r>
        <w:t xml:space="preserve">atak terrorystyczny, </w:t>
      </w:r>
    </w:p>
    <w:p w14:paraId="1E3D78C8" w14:textId="77777777" w:rsidR="00FF1F12" w:rsidRDefault="00000000">
      <w:pPr>
        <w:numPr>
          <w:ilvl w:val="1"/>
          <w:numId w:val="14"/>
        </w:numPr>
        <w:ind w:right="0" w:hanging="360"/>
      </w:pPr>
      <w:r>
        <w:t xml:space="preserve">działanie siły natury, przed którymi, przy dołożeniu należytej staranności, nie można się było zabezpieczyć. </w:t>
      </w:r>
    </w:p>
    <w:p w14:paraId="374F6121" w14:textId="77777777" w:rsidR="00FF1F12" w:rsidRDefault="00000000">
      <w:pPr>
        <w:numPr>
          <w:ilvl w:val="0"/>
          <w:numId w:val="14"/>
        </w:numPr>
        <w:ind w:left="412" w:right="0" w:hanging="341"/>
      </w:pPr>
      <w:r>
        <w:t xml:space="preserve">Strona powołująca się na siłę wyższą jest zobowiązana zawiadomić niezwłocznie drugą Stronę na piśmie, zarówno o zaistnieniu, jak i ustaniu okoliczności uznawanych za siłę wyższą oraz do przedstawienia w terminie 3 dni po ustąpieniu stanu siły wyższej dowodów potwierdzających ich wystąpienie. </w:t>
      </w:r>
    </w:p>
    <w:p w14:paraId="7B4E0BF9" w14:textId="77777777" w:rsidR="00FF1F12" w:rsidRDefault="00000000">
      <w:pPr>
        <w:numPr>
          <w:ilvl w:val="0"/>
          <w:numId w:val="14"/>
        </w:numPr>
        <w:spacing w:after="0"/>
        <w:ind w:left="412" w:right="0" w:hanging="341"/>
      </w:pPr>
      <w:r>
        <w:t xml:space="preserve">Łączna maksymalna wysokość kar umownych, których mogą dochodzić Strony nie przekroczy 50 % Wynagrodzenia netto, o którym mowa w § 9 ust. 1 pkt 1) Umowy. </w:t>
      </w:r>
    </w:p>
    <w:p w14:paraId="7C2E3941" w14:textId="77777777" w:rsidR="00FF1F12" w:rsidRDefault="00000000">
      <w:pPr>
        <w:spacing w:after="0" w:line="259" w:lineRule="auto"/>
        <w:ind w:left="711" w:right="0" w:firstLine="0"/>
        <w:jc w:val="left"/>
      </w:pPr>
      <w:r>
        <w:rPr>
          <w:b/>
        </w:rPr>
        <w:t xml:space="preserve"> </w:t>
      </w:r>
    </w:p>
    <w:p w14:paraId="079F71F4" w14:textId="39B5D89B" w:rsidR="005F1111" w:rsidRPr="005F1111" w:rsidRDefault="00000000" w:rsidP="005F1111">
      <w:pPr>
        <w:tabs>
          <w:tab w:val="left" w:pos="4200"/>
        </w:tabs>
        <w:spacing w:after="0" w:line="259" w:lineRule="auto"/>
        <w:ind w:left="711" w:right="0" w:firstLine="0"/>
        <w:jc w:val="left"/>
        <w:rPr>
          <w:b/>
        </w:rPr>
      </w:pPr>
      <w:r>
        <w:t xml:space="preserve"> </w:t>
      </w:r>
      <w:r w:rsidR="005F1111">
        <w:tab/>
        <w:t xml:space="preserve">       </w:t>
      </w:r>
      <w:r w:rsidR="005F1111" w:rsidRPr="005F1111">
        <w:rPr>
          <w:b/>
        </w:rPr>
        <w:t>§ 13</w:t>
      </w:r>
    </w:p>
    <w:p w14:paraId="0AE3473B" w14:textId="7A4AE420" w:rsidR="005F1111" w:rsidRPr="005F1111" w:rsidRDefault="005F1111" w:rsidP="005F1111">
      <w:pPr>
        <w:tabs>
          <w:tab w:val="left" w:pos="4200"/>
        </w:tabs>
        <w:spacing w:after="0" w:line="259" w:lineRule="auto"/>
        <w:ind w:left="711" w:right="0" w:firstLine="0"/>
        <w:jc w:val="left"/>
        <w:rPr>
          <w:b/>
        </w:rPr>
      </w:pPr>
      <w:r>
        <w:rPr>
          <w:b/>
        </w:rPr>
        <w:tab/>
      </w:r>
      <w:r w:rsidRPr="005F1111">
        <w:rPr>
          <w:b/>
        </w:rPr>
        <w:t>Ubezpieczenie</w:t>
      </w:r>
    </w:p>
    <w:p w14:paraId="4C304EA4" w14:textId="77777777" w:rsidR="005F1111" w:rsidRPr="005F1111" w:rsidRDefault="005F1111" w:rsidP="005F1111">
      <w:pPr>
        <w:tabs>
          <w:tab w:val="left" w:pos="4200"/>
        </w:tabs>
        <w:spacing w:after="0" w:line="259" w:lineRule="auto"/>
        <w:ind w:left="711" w:right="0" w:firstLine="0"/>
        <w:jc w:val="left"/>
        <w:rPr>
          <w:b/>
        </w:rPr>
      </w:pPr>
    </w:p>
    <w:p w14:paraId="7445C9DC" w14:textId="77777777" w:rsidR="005F1111" w:rsidRPr="005F1111" w:rsidRDefault="005F1111" w:rsidP="005F1111">
      <w:pPr>
        <w:numPr>
          <w:ilvl w:val="0"/>
          <w:numId w:val="20"/>
        </w:numPr>
        <w:tabs>
          <w:tab w:val="num" w:pos="142"/>
          <w:tab w:val="left" w:pos="4200"/>
        </w:tabs>
        <w:spacing w:after="0" w:line="259" w:lineRule="auto"/>
        <w:ind w:right="0"/>
        <w:jc w:val="left"/>
      </w:pPr>
      <w:r w:rsidRPr="005F1111">
        <w:t>Wykonawca zobowiązuje się w terminie 7 dni od daty zawarcia Umowy do przedstawienia Zamawiającemu zgodnej z określonymi w niniejszym paragrafie warunkami, kopii zawartej przez Wykonawcę umowy ubezpieczenia od odpowiedzialności cywilnej (zarówno kontraktowej, jak i deliktowej) Wykonawcy w zakresie prowadzonej przez niego działalności, obejmującej zawinione przez Wykonawcę spowodowanie śmierci lub uszkodzenie ciała oraz szkodę majątkową na majątku osób trzecich na sumę gwarancyjną  w wysokości 100 000,00 zł.</w:t>
      </w:r>
    </w:p>
    <w:p w14:paraId="345DE66C" w14:textId="77777777" w:rsidR="005F1111" w:rsidRPr="005F1111" w:rsidRDefault="005F1111" w:rsidP="005F1111">
      <w:pPr>
        <w:numPr>
          <w:ilvl w:val="0"/>
          <w:numId w:val="20"/>
        </w:numPr>
        <w:tabs>
          <w:tab w:val="left" w:pos="4200"/>
        </w:tabs>
        <w:spacing w:after="0" w:line="259" w:lineRule="auto"/>
        <w:ind w:right="0"/>
        <w:jc w:val="left"/>
      </w:pPr>
      <w:r w:rsidRPr="005F1111">
        <w:t>Umowa ubezpieczenia o której mowa w ust. 1 powyżej nie może zawierać wyłączenia odpowiedzialności za szkody powstałe na skutek błędów lub pominięć projektowych.</w:t>
      </w:r>
    </w:p>
    <w:p w14:paraId="115D8D7C" w14:textId="77777777" w:rsidR="005F1111" w:rsidRPr="005F1111" w:rsidRDefault="005F1111" w:rsidP="005F1111">
      <w:pPr>
        <w:numPr>
          <w:ilvl w:val="0"/>
          <w:numId w:val="20"/>
        </w:numPr>
        <w:tabs>
          <w:tab w:val="left" w:pos="4200"/>
        </w:tabs>
        <w:spacing w:after="0" w:line="259" w:lineRule="auto"/>
        <w:ind w:right="0"/>
        <w:jc w:val="left"/>
      </w:pPr>
      <w:r w:rsidRPr="005F1111">
        <w:t>Umowa ubezpieczenia będzie zawarta na co najmniej pełny okres wykonywania przez Wykonawcę Umowy, a w razie jej zawarcia na okres krótszy, Wykonawca zobowiązany będzie do jej przedłużenia o kolejny okres i przekazania Zamawiającemu stosownego aneksu do tej umowy na co najmniej jeden miesiąc przed jej wygaśnięciem.</w:t>
      </w:r>
    </w:p>
    <w:p w14:paraId="4D099621" w14:textId="77777777" w:rsidR="005F1111" w:rsidRPr="005F1111" w:rsidRDefault="005F1111" w:rsidP="005F1111">
      <w:pPr>
        <w:numPr>
          <w:ilvl w:val="0"/>
          <w:numId w:val="20"/>
        </w:numPr>
        <w:tabs>
          <w:tab w:val="left" w:pos="4200"/>
        </w:tabs>
        <w:spacing w:after="0" w:line="259" w:lineRule="auto"/>
        <w:ind w:right="0"/>
        <w:jc w:val="left"/>
      </w:pPr>
      <w:r w:rsidRPr="005F1111">
        <w:t>W przypadku zmniejszenia sumy ubezpieczenia w okresie obowiązywania umowy ubezpieczenia, o której mowa w ust. 1 powyżej, Wykonawca zobowiązany jest uzupełnić zmniejszoną sumę ubezpieczenia do wysokości wskazanej w ust. 1 powyżej, w terminie 10 dni od dnia otrzymania zawiadomienia o jej zmniejszeniu.</w:t>
      </w:r>
    </w:p>
    <w:p w14:paraId="03D13FCA" w14:textId="77777777" w:rsidR="005F1111" w:rsidRPr="005F1111" w:rsidRDefault="005F1111" w:rsidP="005F1111">
      <w:pPr>
        <w:numPr>
          <w:ilvl w:val="0"/>
          <w:numId w:val="20"/>
        </w:numPr>
        <w:tabs>
          <w:tab w:val="left" w:pos="4200"/>
        </w:tabs>
        <w:spacing w:after="0" w:line="259" w:lineRule="auto"/>
        <w:ind w:right="0"/>
        <w:jc w:val="left"/>
      </w:pPr>
      <w:r w:rsidRPr="005F1111">
        <w:t>Wszelkie koszty związane z zawarciem i utrzymywaniem powyżej wskazanych umów ubezpieczenia ponosi Wykonawca.</w:t>
      </w:r>
    </w:p>
    <w:p w14:paraId="0D88ED05" w14:textId="77777777" w:rsidR="005F1111" w:rsidRPr="005F1111" w:rsidRDefault="005F1111" w:rsidP="005F1111">
      <w:pPr>
        <w:numPr>
          <w:ilvl w:val="0"/>
          <w:numId w:val="20"/>
        </w:numPr>
        <w:tabs>
          <w:tab w:val="left" w:pos="4200"/>
        </w:tabs>
        <w:spacing w:after="0" w:line="259" w:lineRule="auto"/>
        <w:ind w:right="0"/>
        <w:jc w:val="left"/>
      </w:pPr>
      <w:r w:rsidRPr="005F1111">
        <w:t>W przypadku niewywiązania się przez Wykonawcę z któregokolwiek obowiązku określonego w ust. 1-4 powyżej, Zamawiający jest uprawniony do zawarcia na koszt Wykonawcy odpowiedniej Umowy ubezpieczenia zgodnie z postanowieniami  i potrącenia kosztów związanych z tymi umowami z Wynagrodzenia należnego Wykonawcy na podstawie Umowy</w:t>
      </w:r>
    </w:p>
    <w:p w14:paraId="58F99AFA" w14:textId="77777777" w:rsidR="005F1111" w:rsidRPr="005F1111" w:rsidRDefault="005F1111" w:rsidP="005F1111">
      <w:pPr>
        <w:tabs>
          <w:tab w:val="left" w:pos="4200"/>
        </w:tabs>
        <w:spacing w:after="0" w:line="259" w:lineRule="auto"/>
        <w:ind w:left="711" w:right="0" w:firstLine="0"/>
        <w:jc w:val="left"/>
      </w:pPr>
    </w:p>
    <w:p w14:paraId="14575EBD" w14:textId="7ABB5191" w:rsidR="00FF1F12" w:rsidRDefault="00FF1F12" w:rsidP="005F1111">
      <w:pPr>
        <w:tabs>
          <w:tab w:val="left" w:pos="4200"/>
        </w:tabs>
        <w:spacing w:after="0" w:line="259" w:lineRule="auto"/>
        <w:ind w:left="711" w:right="0" w:firstLine="0"/>
        <w:jc w:val="left"/>
      </w:pPr>
    </w:p>
    <w:p w14:paraId="3D848FC3" w14:textId="77777777" w:rsidR="005F1111" w:rsidRDefault="005F1111" w:rsidP="005F1111">
      <w:pPr>
        <w:tabs>
          <w:tab w:val="left" w:pos="4200"/>
        </w:tabs>
        <w:spacing w:after="0" w:line="259" w:lineRule="auto"/>
        <w:ind w:left="711" w:right="0" w:firstLine="0"/>
        <w:jc w:val="left"/>
      </w:pPr>
    </w:p>
    <w:p w14:paraId="76DA3054" w14:textId="09EE84C8" w:rsidR="00FF1F12" w:rsidRDefault="00000000">
      <w:pPr>
        <w:spacing w:after="5" w:line="259" w:lineRule="auto"/>
        <w:ind w:left="435" w:hanging="10"/>
        <w:jc w:val="center"/>
      </w:pPr>
      <w:r>
        <w:rPr>
          <w:b/>
        </w:rPr>
        <w:t>§ 1</w:t>
      </w:r>
      <w:r w:rsidR="005F1111">
        <w:rPr>
          <w:b/>
        </w:rPr>
        <w:t>4</w:t>
      </w:r>
      <w:r>
        <w:rPr>
          <w:b/>
        </w:rPr>
        <w:t xml:space="preserve"> </w:t>
      </w:r>
    </w:p>
    <w:p w14:paraId="2B7D0525" w14:textId="77777777" w:rsidR="00FF1F12" w:rsidRDefault="00000000">
      <w:pPr>
        <w:spacing w:after="5" w:line="259" w:lineRule="auto"/>
        <w:ind w:left="435" w:right="4" w:hanging="10"/>
        <w:jc w:val="center"/>
      </w:pPr>
      <w:r>
        <w:rPr>
          <w:b/>
        </w:rPr>
        <w:t xml:space="preserve">Poufność informacji </w:t>
      </w:r>
    </w:p>
    <w:p w14:paraId="763B3561" w14:textId="77777777" w:rsidR="00FF1F12" w:rsidRDefault="00000000">
      <w:pPr>
        <w:numPr>
          <w:ilvl w:val="0"/>
          <w:numId w:val="15"/>
        </w:numPr>
        <w:ind w:left="412" w:right="0" w:hanging="341"/>
      </w:pPr>
      <w:r>
        <w:t xml:space="preserve">Wykonawca zobowiązuje się zachować w poufności i nie ujawniać osobom trzecim wszelkich dokumentów, materiałów, informacji zwanych dalej: Informacjami, uzyskanymi w związku z realizacją  Umowy, których ujawnienie mogłoby narazić drugą Stronę na szkodę majątkową lub niemajątkową. </w:t>
      </w:r>
    </w:p>
    <w:p w14:paraId="587BBB61" w14:textId="77777777" w:rsidR="00FF1F12" w:rsidRDefault="00FF1F12">
      <w:pPr>
        <w:sectPr w:rsidR="00FF1F12">
          <w:footerReference w:type="even" r:id="rId7"/>
          <w:footerReference w:type="default" r:id="rId8"/>
          <w:footerReference w:type="first" r:id="rId9"/>
          <w:pgSz w:w="11906" w:h="16838"/>
          <w:pgMar w:top="750" w:right="984" w:bottom="1535" w:left="850" w:header="708" w:footer="706" w:gutter="0"/>
          <w:cols w:space="708"/>
        </w:sectPr>
      </w:pPr>
    </w:p>
    <w:p w14:paraId="1DD05CDF" w14:textId="77777777" w:rsidR="00FF1F12" w:rsidRDefault="00000000">
      <w:pPr>
        <w:numPr>
          <w:ilvl w:val="0"/>
          <w:numId w:val="15"/>
        </w:numPr>
        <w:ind w:left="412" w:right="0" w:hanging="341"/>
      </w:pPr>
      <w:r>
        <w:lastRenderedPageBreak/>
        <w:t xml:space="preserve">Wykorzystanie Informacji, o których mowa w ust. 1 w innych celach, niż określonych w Umowie, jak również ich publikacja, nie są dopuszczalne bez uprzedniej pisemnej zgody drugiej ze Stron. </w:t>
      </w:r>
    </w:p>
    <w:p w14:paraId="5D878850" w14:textId="77777777" w:rsidR="00FF1F12" w:rsidRDefault="00000000">
      <w:pPr>
        <w:numPr>
          <w:ilvl w:val="0"/>
          <w:numId w:val="15"/>
        </w:numPr>
        <w:ind w:left="412" w:right="0" w:hanging="341"/>
      </w:pPr>
      <w:r>
        <w:t xml:space="preserve">Obowiązek określony w ust. 1 nie dotyczy Informacji powszechnie znanych oraz udostępnienia Informacji na podstawie bezwzględnie obowiązujących przepisów prawa. </w:t>
      </w:r>
    </w:p>
    <w:p w14:paraId="338552D5" w14:textId="77777777" w:rsidR="00FF1F12" w:rsidRDefault="00000000">
      <w:pPr>
        <w:numPr>
          <w:ilvl w:val="0"/>
          <w:numId w:val="15"/>
        </w:numPr>
        <w:spacing w:after="0"/>
        <w:ind w:left="412" w:right="0" w:hanging="341"/>
      </w:pPr>
      <w:r>
        <w:t xml:space="preserve">Wykonawca dołoży należytej staranności, aby zapobiec ujawnieniu lub korzystaniu przez osoby trzecie z Informacji Zamawiającego podlegających ochronie. Wykonawca zobowiązuje się ograniczyć dostęp do Informacji, o których mowa w ust. 1, wyłącznie do tych pracowników lub współpracowników, którym Informacje te są niezbędne do wykonania czynności na rzecz Zamawiającego i którzy przyjęli obowiązki wynikające z Umowy. </w:t>
      </w:r>
    </w:p>
    <w:p w14:paraId="1CC79331" w14:textId="77777777" w:rsidR="00FF1F12" w:rsidRDefault="00000000">
      <w:pPr>
        <w:spacing w:after="0" w:line="259" w:lineRule="auto"/>
        <w:ind w:left="711" w:right="0" w:firstLine="0"/>
        <w:jc w:val="left"/>
      </w:pPr>
      <w:r>
        <w:t xml:space="preserve"> </w:t>
      </w:r>
    </w:p>
    <w:p w14:paraId="2F66822A" w14:textId="3115D008" w:rsidR="00FF1F12" w:rsidRDefault="00000000">
      <w:pPr>
        <w:pStyle w:val="Nagwek1"/>
        <w:ind w:left="435" w:right="2"/>
      </w:pPr>
      <w:r>
        <w:t>§ 1</w:t>
      </w:r>
      <w:r w:rsidR="005F1111">
        <w:t>5</w:t>
      </w:r>
      <w:r>
        <w:t xml:space="preserve"> Zakaz cesji </w:t>
      </w:r>
    </w:p>
    <w:p w14:paraId="0A9C440D" w14:textId="77777777" w:rsidR="00FF1F12" w:rsidRDefault="00000000">
      <w:pPr>
        <w:spacing w:after="0"/>
        <w:ind w:left="428" w:right="0" w:firstLine="0"/>
      </w:pPr>
      <w:r>
        <w:t xml:space="preserve">Strony zgodnie ustalają, że wierzytelności Wykonawcy powstałe w wyniku realizacji Umowy nie mogą być przeniesione na osoby trzecie bez zgody Zamawiającego wyrażonej w formie pisemnej pod rygorem nieważności (art. 509 Kodeksu cywilnego), ani nie mogą być przedstawiane do potrącenia ustawowego (art. 498 Kodeksu cywilnego) z wierzytelnościami Zamawiającego. </w:t>
      </w:r>
    </w:p>
    <w:p w14:paraId="27EB6271" w14:textId="77777777" w:rsidR="00FF1F12" w:rsidRDefault="00000000">
      <w:pPr>
        <w:spacing w:after="0" w:line="259" w:lineRule="auto"/>
        <w:ind w:left="428" w:right="0" w:firstLine="0"/>
        <w:jc w:val="left"/>
      </w:pPr>
      <w:r>
        <w:t xml:space="preserve"> </w:t>
      </w:r>
    </w:p>
    <w:p w14:paraId="0C2C59FA" w14:textId="5643E505" w:rsidR="00FF1F12" w:rsidRDefault="00000000">
      <w:pPr>
        <w:pStyle w:val="Nagwek1"/>
        <w:ind w:left="435" w:right="2"/>
      </w:pPr>
      <w:r>
        <w:t>§ 1</w:t>
      </w:r>
      <w:r w:rsidR="005F1111">
        <w:t>6</w:t>
      </w:r>
      <w:r>
        <w:rPr>
          <w:b w:val="0"/>
        </w:rPr>
        <w:t xml:space="preserve"> </w:t>
      </w:r>
    </w:p>
    <w:p w14:paraId="1C8485E4" w14:textId="77777777" w:rsidR="00FF1F12" w:rsidRDefault="00000000">
      <w:pPr>
        <w:spacing w:after="5" w:line="259" w:lineRule="auto"/>
        <w:ind w:left="435" w:right="0" w:hanging="10"/>
        <w:jc w:val="center"/>
      </w:pPr>
      <w:r>
        <w:rPr>
          <w:b/>
        </w:rPr>
        <w:t xml:space="preserve">Odstąpienie od Umowy </w:t>
      </w:r>
    </w:p>
    <w:p w14:paraId="23114CE7" w14:textId="77777777" w:rsidR="00FF1F12" w:rsidRDefault="00000000">
      <w:pPr>
        <w:numPr>
          <w:ilvl w:val="0"/>
          <w:numId w:val="16"/>
        </w:numPr>
        <w:ind w:left="422" w:right="0"/>
      </w:pPr>
      <w:r>
        <w:t xml:space="preserve">Poza innymi przypadkami określonymi w kodeksie cywilnym oraz w Umowie, Zamawiający może odstąpić od Umowy w terminie 30 dni od zaistnienia zdarzenia opisanego, poniżej, jeżeli: </w:t>
      </w:r>
    </w:p>
    <w:p w14:paraId="69C001EC" w14:textId="77777777" w:rsidR="00FF1F12" w:rsidRDefault="00000000">
      <w:pPr>
        <w:numPr>
          <w:ilvl w:val="1"/>
          <w:numId w:val="16"/>
        </w:numPr>
        <w:ind w:left="853" w:right="0" w:hanging="425"/>
      </w:pPr>
      <w:r>
        <w:t xml:space="preserve">Wykonawca nie podjął realizacji Robót w terminie 10 dni od daty przekazania Terenu Budowy lub przerwał realizację Robót na okres dłuższy niż 14 dni bez zgody Zamawiającego, przy czym termin na odstąpienie rozpoczyna swój bieg odpowiednio: w dniu następującym po dniu, w którym upłynął wskazany powyżej termin na podjęcie Robót lub w dniu następującym po dniu, w którym upłynął wskazany powyżej okres przerwy w realizacji Robót, </w:t>
      </w:r>
    </w:p>
    <w:p w14:paraId="0616A9EF" w14:textId="77777777" w:rsidR="00FF1F12" w:rsidRDefault="00000000">
      <w:pPr>
        <w:numPr>
          <w:ilvl w:val="1"/>
          <w:numId w:val="16"/>
        </w:numPr>
        <w:ind w:left="853" w:right="0" w:hanging="425"/>
      </w:pPr>
      <w:r>
        <w:t xml:space="preserve">Wykonawca narusza postanowienia Umowy, w szczególności wykonuje Roboty w sposób wadliwy, niezgodny z Umową, przepisami prawa lub zasadami sztuki budowlanej, po uprzednim wezwaniu i niezaniechaniu lub nieusunięciu skutków nieprawidłowości w wyznaczonym terminie, nie krótszym niż 14 dni, przy czym określony powyżej termin na odstąpienie, rozpoczyna swój bieg w dniu następującym po dniu, w którym upłynął termin wskazany w wezwaniu, </w:t>
      </w:r>
    </w:p>
    <w:p w14:paraId="2E81D838" w14:textId="77777777" w:rsidR="00FF1F12" w:rsidRDefault="00000000">
      <w:pPr>
        <w:numPr>
          <w:ilvl w:val="1"/>
          <w:numId w:val="16"/>
        </w:numPr>
        <w:ind w:left="853" w:right="0" w:hanging="425"/>
      </w:pPr>
      <w:r>
        <w:t xml:space="preserve">opóźnienie w wykonaniu danego Etapu, w stosunku do terminów określonych w harmonogramie rzeczowo-finansowym (stanowiącym Załącznik nr 3 do Umowy) z przyczyn leżących po stronie Wykonawcy, przekracza 14 dni, lub opóźnienie w wykonaniu Robót lub innych czynności objętych przedmiotem Umowy w stosunku do terminu określonego w § 2 ust. 1 Umowy z przyczyn leżących po stronie Wykonawcy, przekracza 14 dni, </w:t>
      </w:r>
    </w:p>
    <w:p w14:paraId="46509E21" w14:textId="77777777" w:rsidR="00FF1F12" w:rsidRDefault="00000000">
      <w:pPr>
        <w:numPr>
          <w:ilvl w:val="1"/>
          <w:numId w:val="16"/>
        </w:numPr>
        <w:ind w:left="853" w:right="0" w:hanging="425"/>
      </w:pPr>
      <w:r>
        <w:t xml:space="preserve">Zamawiający nie uzyskał innych wymaganych decyzji, wymaganych do rozpoczęcia lub kontynuowania określonych Robót, przy czym określony powyżej termin na odstąpienie, rozpoczyna swój bieg w dniu następującym po dacie otrzymania od właściwego organu administracji rozstrzygnięcia odmownego, </w:t>
      </w:r>
    </w:p>
    <w:p w14:paraId="1DCF4443" w14:textId="77777777" w:rsidR="00FF1F12" w:rsidRDefault="00000000">
      <w:pPr>
        <w:numPr>
          <w:ilvl w:val="1"/>
          <w:numId w:val="16"/>
        </w:numPr>
        <w:ind w:left="853" w:right="0" w:hanging="425"/>
      </w:pPr>
      <w:r>
        <w:t xml:space="preserve">Wykonawca z przyczyn zawinionych nie przystąpił do odbioru Terenu Budowy albo nie rozpoczął Robót albo pozostaje w zwłoce z realizacją Robót tak dalece, że wątpliwe jest dochowanie Terminu zakończenia Robót. </w:t>
      </w:r>
    </w:p>
    <w:p w14:paraId="337A83E0" w14:textId="77777777" w:rsidR="00FF1F12" w:rsidRDefault="00000000">
      <w:pPr>
        <w:numPr>
          <w:ilvl w:val="0"/>
          <w:numId w:val="16"/>
        </w:numPr>
        <w:ind w:left="422" w:right="0"/>
      </w:pPr>
      <w:r>
        <w:t xml:space="preserve">W razie zaistnienia istotnej zmiany okoliczności, powodującej, że wykonanie Umowy nie leży w interesie Zamawiającego, czego nie można było przewidzieć w chwili jej zawarcia, Zamawiający może odstąpić od  Umowy w terminie 30 dni od powzięcia wiadomości o tych okolicznościach.  </w:t>
      </w:r>
    </w:p>
    <w:p w14:paraId="7E21F16D" w14:textId="77777777" w:rsidR="00FF1F12" w:rsidRDefault="00000000">
      <w:pPr>
        <w:numPr>
          <w:ilvl w:val="0"/>
          <w:numId w:val="16"/>
        </w:numPr>
        <w:ind w:left="422" w:right="0"/>
      </w:pPr>
      <w:r>
        <w:t xml:space="preserve">W przypadku odstąpienia od Umowy przez Zamawiającego na podstawie ust. 1 i 2 powyżej, Wykonawca może żądać wyłącznie wynagrodzenia z tytułu wykonanej części Umowy. </w:t>
      </w:r>
    </w:p>
    <w:p w14:paraId="7737E69E" w14:textId="77777777" w:rsidR="00FF1F12" w:rsidRDefault="00000000">
      <w:pPr>
        <w:numPr>
          <w:ilvl w:val="0"/>
          <w:numId w:val="16"/>
        </w:numPr>
        <w:ind w:left="422" w:right="0"/>
      </w:pPr>
      <w:r>
        <w:t xml:space="preserve">Poza innymi przypadkami określonymi w kodeksie cywilnym, Wykonawca może odstąpić od Umowy, w terminie 30 dni od zaistnienia zdarzenia opisanego, poniżej, jeżeli: </w:t>
      </w:r>
    </w:p>
    <w:p w14:paraId="36973DB3" w14:textId="77777777" w:rsidR="00FF1F12" w:rsidRDefault="00000000">
      <w:pPr>
        <w:numPr>
          <w:ilvl w:val="1"/>
          <w:numId w:val="16"/>
        </w:numPr>
        <w:ind w:left="853" w:right="0" w:hanging="425"/>
      </w:pPr>
      <w:r>
        <w:lastRenderedPageBreak/>
        <w:t xml:space="preserve">Zamawiający pozostaje w zwłoce z przekazaniem Terenu Budowy co najmniej 10 dni, pomimo wcześniejszego wezwania do jego przekazania i upływu dodatkowego 10-dniowego terminu na jego przekazanie, </w:t>
      </w:r>
    </w:p>
    <w:p w14:paraId="6326D112" w14:textId="77777777" w:rsidR="00FF1F12" w:rsidRDefault="00000000">
      <w:pPr>
        <w:numPr>
          <w:ilvl w:val="1"/>
          <w:numId w:val="16"/>
        </w:numPr>
        <w:ind w:left="853" w:right="0" w:hanging="425"/>
      </w:pPr>
      <w:r>
        <w:t xml:space="preserve">Zamawiający pozostaje w zwłoce z zapłatą należnego Wykonawcy Wynagrodzenia (w tym transzy Wynagrodzenia) co najmniej 30 dni, pomimo wcześniejszego wezwania do zapłaty i upływu dodatkowego 14-dniowego terminu do zapłaty. </w:t>
      </w:r>
    </w:p>
    <w:p w14:paraId="632F7F98" w14:textId="77777777" w:rsidR="00FF1F12" w:rsidRDefault="00000000">
      <w:pPr>
        <w:numPr>
          <w:ilvl w:val="0"/>
          <w:numId w:val="16"/>
        </w:numPr>
        <w:ind w:left="422" w:right="0"/>
      </w:pPr>
      <w:r>
        <w:t xml:space="preserve">W przypadku wygaśnięcia Umowy na skutek odstąpienia przez jedną ze Stron, Wykonawca jest zobowiązany do: </w:t>
      </w:r>
    </w:p>
    <w:p w14:paraId="303EE52D" w14:textId="77777777" w:rsidR="00FF1F12" w:rsidRDefault="00000000">
      <w:pPr>
        <w:numPr>
          <w:ilvl w:val="2"/>
          <w:numId w:val="17"/>
        </w:numPr>
        <w:spacing w:after="0" w:line="259" w:lineRule="auto"/>
        <w:ind w:hanging="283"/>
      </w:pPr>
      <w:r>
        <w:t xml:space="preserve">wydania całości efektów prawidłowo wykonanych Robót i innych czynności objętych przedmiotem </w:t>
      </w:r>
    </w:p>
    <w:p w14:paraId="77EACBF5" w14:textId="77777777" w:rsidR="00FF1F12" w:rsidRDefault="00000000">
      <w:pPr>
        <w:ind w:left="862" w:right="0" w:hanging="10"/>
      </w:pPr>
      <w:r>
        <w:t xml:space="preserve">Umowy, </w:t>
      </w:r>
    </w:p>
    <w:p w14:paraId="059F6354" w14:textId="77777777" w:rsidR="00FF1F12" w:rsidRDefault="00000000">
      <w:pPr>
        <w:numPr>
          <w:ilvl w:val="2"/>
          <w:numId w:val="17"/>
        </w:numPr>
        <w:ind w:hanging="283"/>
      </w:pPr>
      <w:r>
        <w:t xml:space="preserve">wstrzymania realizacji Robót i innych czynności objętych przedmiotem Umowy w trybie natychmiastowym oraz zabezpieczenia Terenu Budowy. </w:t>
      </w:r>
    </w:p>
    <w:p w14:paraId="4EB24197" w14:textId="77777777" w:rsidR="00FF1F12" w:rsidRDefault="00000000">
      <w:pPr>
        <w:numPr>
          <w:ilvl w:val="0"/>
          <w:numId w:val="16"/>
        </w:numPr>
        <w:ind w:left="422" w:right="0"/>
      </w:pPr>
      <w:r>
        <w:t xml:space="preserve">W przypadku wygaśnięcia Umowy na skutek odstąpienia przez jedną ze Stron, Strony sporządzą protokół przejęcia Terenu Budowy oraz protokół inwentaryzacji Robót i innych czynności według stanu na dzień wygaśnięcia Umowy.  </w:t>
      </w:r>
    </w:p>
    <w:p w14:paraId="278B20EA" w14:textId="77777777" w:rsidR="00FF1F12" w:rsidRDefault="00000000">
      <w:pPr>
        <w:numPr>
          <w:ilvl w:val="0"/>
          <w:numId w:val="16"/>
        </w:numPr>
        <w:ind w:left="422" w:right="0"/>
      </w:pPr>
      <w:r>
        <w:t xml:space="preserve">Powyższe protokoły zostaną sporządzone w dwóch egzemplarzach, po jednym dla każdej ze Stron, nie później niż w ciągu 7 dni od dnia odstąpienia, przy czym konkretny dzień i godzina zostanie wyznaczona przez Zamawiającego. W razie, gdyby Wykonawca nie stawił się w wyznaczonym terminie, Zamawiający wyznaczy termin dodatkowy, a po jego bezskutecznym upływie będzie uprawniony do jednostronnego sporządzenia wymaganych protokołów. Sporządzony w powyższy sposób protokół wymaga doręczenia Wykonawcy.  </w:t>
      </w:r>
    </w:p>
    <w:p w14:paraId="1F7A696E" w14:textId="77777777" w:rsidR="00FF1F12" w:rsidRDefault="00000000">
      <w:pPr>
        <w:numPr>
          <w:ilvl w:val="0"/>
          <w:numId w:val="16"/>
        </w:numPr>
        <w:ind w:left="422" w:right="0"/>
      </w:pPr>
      <w:r>
        <w:t xml:space="preserve">Strony zgodnie postanawiają, że w przypadku odstąpienia od Umowy przez którąkolwiek ze Stron Wykonawca udzieli Zamawiającemu na wykonaną i przejętą przez Zamawiającego część Robót gwarancji zgodnie z postanowieniami § 11 Umowy. </w:t>
      </w:r>
    </w:p>
    <w:p w14:paraId="362B722F" w14:textId="77777777" w:rsidR="00FF1F12" w:rsidRDefault="00000000">
      <w:pPr>
        <w:numPr>
          <w:ilvl w:val="0"/>
          <w:numId w:val="16"/>
        </w:numPr>
        <w:ind w:left="422" w:right="0"/>
      </w:pPr>
      <w:r>
        <w:t xml:space="preserve">W przypadku odstąpienia od Umowy, prawidłowo wykonane i przejęte przez Zamawiającego Roboty i inne czynności objęte przedmiotem Umowy zostaną rozliczone pomiędzy Stronami, z zastrzeżeniem możliwości potrącenia przez Zamawiającego naliczonych kar umownych oraz dochodzenia od Wykonawcy zapłaty kwot tytułem naprawienia szkody w zakresie przewyższającym wysokość naliczonych kar umownych, które mają wówczas charakter zaliczeniowy.  </w:t>
      </w:r>
    </w:p>
    <w:p w14:paraId="3BC84B04" w14:textId="77777777" w:rsidR="00FF1F12" w:rsidRDefault="00000000">
      <w:pPr>
        <w:numPr>
          <w:ilvl w:val="0"/>
          <w:numId w:val="16"/>
        </w:numPr>
        <w:spacing w:after="0"/>
        <w:ind w:left="422" w:right="0"/>
      </w:pPr>
      <w:r>
        <w:t xml:space="preserve">Strony ustalają, że odstąpienie od Umowy nie ma wpływu na dalsze obowiązywanie postanowień Umowy dotyczących warunków przysługującej Zamawiającemu rękojmi oraz gwarancji udzielonej zgodnie z postanowieniami ust. 8 powyżej. Postanowienia te będą obowiązywały do dnia zakończenia odpowiedzialności Wykonawcy z tytułu rękojmi i udzielonej gwarancji. </w:t>
      </w:r>
    </w:p>
    <w:p w14:paraId="0DF2BF68" w14:textId="77777777" w:rsidR="00FF1F12" w:rsidRDefault="00000000">
      <w:pPr>
        <w:spacing w:after="0" w:line="259" w:lineRule="auto"/>
        <w:ind w:left="428" w:right="0" w:firstLine="0"/>
        <w:jc w:val="left"/>
      </w:pPr>
      <w:r>
        <w:t xml:space="preserve"> </w:t>
      </w:r>
    </w:p>
    <w:p w14:paraId="34A5C249" w14:textId="2B37B4AD" w:rsidR="00FF1F12" w:rsidRDefault="00000000">
      <w:pPr>
        <w:pStyle w:val="Nagwek1"/>
        <w:ind w:left="435" w:right="2"/>
      </w:pPr>
      <w:r>
        <w:t>§ 1</w:t>
      </w:r>
      <w:r w:rsidR="005F1111">
        <w:t>7</w:t>
      </w:r>
      <w:r>
        <w:t xml:space="preserve"> Przedstawiciele Stron </w:t>
      </w:r>
    </w:p>
    <w:p w14:paraId="561B4BA0" w14:textId="77777777" w:rsidR="00FF1F12" w:rsidRDefault="00000000">
      <w:pPr>
        <w:numPr>
          <w:ilvl w:val="0"/>
          <w:numId w:val="18"/>
        </w:numPr>
        <w:spacing w:after="0"/>
        <w:ind w:right="0" w:hanging="428"/>
      </w:pPr>
      <w:r>
        <w:t xml:space="preserve">Do kontaktów z Wykonawcą podczas realizacji Umowy oraz jej koordynowania Zamawiający wyznacza następującą osobę: </w:t>
      </w:r>
    </w:p>
    <w:p w14:paraId="6A0C31B5" w14:textId="78C52C0E" w:rsidR="00473EB1" w:rsidRDefault="00473EB1" w:rsidP="00473EB1">
      <w:pPr>
        <w:spacing w:after="0"/>
        <w:ind w:left="495" w:right="0" w:firstLine="0"/>
      </w:pPr>
      <w:r>
        <w:t>Sylwia Łużewicz – Kierownik Zakładu Wodociągów i Kanalizacji</w:t>
      </w:r>
    </w:p>
    <w:p w14:paraId="0209E1C8" w14:textId="77777777" w:rsidR="00473EB1" w:rsidRDefault="00000000" w:rsidP="00473EB1">
      <w:pPr>
        <w:numPr>
          <w:ilvl w:val="0"/>
          <w:numId w:val="18"/>
        </w:numPr>
        <w:spacing w:after="0"/>
        <w:ind w:right="0" w:hanging="428"/>
      </w:pPr>
      <w:r>
        <w:t xml:space="preserve">Do kontaktów z Zamawiającym podczas realizacji Umowy oraz jej koordynowania Wykonawca wyznacza następującą osobę: </w:t>
      </w:r>
    </w:p>
    <w:p w14:paraId="155D537B" w14:textId="4DB462DB" w:rsidR="00473EB1" w:rsidRDefault="00EF6C20" w:rsidP="00473EB1">
      <w:pPr>
        <w:spacing w:after="0"/>
        <w:ind w:left="495" w:right="0" w:firstLine="0"/>
      </w:pPr>
      <w:r>
        <w:t>…………………………………………………………………………</w:t>
      </w:r>
    </w:p>
    <w:p w14:paraId="39E4F150" w14:textId="77777777" w:rsidR="00EF6C20" w:rsidRDefault="00EF6C20" w:rsidP="00473EB1">
      <w:pPr>
        <w:spacing w:after="0"/>
        <w:ind w:left="495" w:right="0" w:firstLine="0"/>
      </w:pPr>
    </w:p>
    <w:p w14:paraId="418F7C57" w14:textId="04B3D548" w:rsidR="00FF1F12" w:rsidRDefault="00000000" w:rsidP="00473EB1">
      <w:pPr>
        <w:numPr>
          <w:ilvl w:val="0"/>
          <w:numId w:val="18"/>
        </w:numPr>
        <w:spacing w:after="0"/>
        <w:ind w:right="0" w:hanging="428"/>
      </w:pPr>
      <w:r>
        <w:t xml:space="preserve">Zmiana przedstawicieli Stron, o których mowa w ust. 1 i 2 powyżej, nie stanowi zmiany Umowy. Zmiana następuje poprzez pisemne oświadczenie złożone drugiej Stronie na piśmie pod rygorem nieważności. </w:t>
      </w:r>
    </w:p>
    <w:p w14:paraId="38A1FBE2" w14:textId="77777777" w:rsidR="00FF1F12" w:rsidRDefault="00000000">
      <w:pPr>
        <w:spacing w:after="0" w:line="259" w:lineRule="auto"/>
        <w:ind w:left="428" w:right="0" w:firstLine="0"/>
        <w:jc w:val="left"/>
      </w:pPr>
      <w:r>
        <w:t xml:space="preserve"> </w:t>
      </w:r>
    </w:p>
    <w:p w14:paraId="3948E49E" w14:textId="5AD240D5" w:rsidR="00FF1F12" w:rsidRDefault="00000000">
      <w:pPr>
        <w:spacing w:after="5" w:line="259" w:lineRule="auto"/>
        <w:ind w:left="435" w:right="2" w:hanging="10"/>
        <w:jc w:val="center"/>
      </w:pPr>
      <w:r>
        <w:rPr>
          <w:b/>
        </w:rPr>
        <w:t xml:space="preserve">§ </w:t>
      </w:r>
      <w:r w:rsidR="005F1111">
        <w:rPr>
          <w:b/>
        </w:rPr>
        <w:t>18</w:t>
      </w:r>
      <w:r>
        <w:rPr>
          <w:b/>
        </w:rPr>
        <w:t xml:space="preserve"> </w:t>
      </w:r>
    </w:p>
    <w:p w14:paraId="3C77613B" w14:textId="77777777" w:rsidR="00FF1F12" w:rsidRDefault="00000000">
      <w:pPr>
        <w:spacing w:after="5" w:line="259" w:lineRule="auto"/>
        <w:ind w:left="435" w:right="1" w:hanging="10"/>
        <w:jc w:val="center"/>
      </w:pPr>
      <w:r>
        <w:rPr>
          <w:b/>
        </w:rPr>
        <w:t xml:space="preserve">Adresy do Doręczeń </w:t>
      </w:r>
    </w:p>
    <w:p w14:paraId="4AD9FA7C" w14:textId="77777777" w:rsidR="00FF1F12" w:rsidRDefault="00000000">
      <w:pPr>
        <w:spacing w:after="0"/>
        <w:ind w:left="428" w:right="0" w:firstLine="0"/>
      </w:pPr>
      <w:r>
        <w:t xml:space="preserve">Wszelkie oświadczenia Stron związane z niniejszą Umową będą składane w formie pisemnej pod rygorem nieważności i doręczane drugiej Stronie na piśmie, na adresy wskazane w komparycji Umowy, za potwierdzeniem odbioru. Każda ze Stron zobowiązuje się powiadomić drugą Stronę na piśmie o każdej </w:t>
      </w:r>
      <w:r>
        <w:lastRenderedPageBreak/>
        <w:t xml:space="preserve">zmianie adresu, w terminie 7 dni, przed dokonaniem takiej zmiany, pod rygorem uznania doręczenia na adres wskazany w komparycji Umowy za skuteczne. </w:t>
      </w:r>
    </w:p>
    <w:p w14:paraId="276B5006" w14:textId="77777777" w:rsidR="00FF1F12" w:rsidRDefault="00000000">
      <w:pPr>
        <w:spacing w:after="0" w:line="259" w:lineRule="auto"/>
        <w:ind w:left="428" w:right="0" w:firstLine="0"/>
        <w:jc w:val="left"/>
      </w:pPr>
      <w:r>
        <w:t xml:space="preserve"> </w:t>
      </w:r>
    </w:p>
    <w:p w14:paraId="5AE9BC03" w14:textId="0A4750ED" w:rsidR="00FF1F12" w:rsidRDefault="00000000">
      <w:pPr>
        <w:spacing w:after="5" w:line="259" w:lineRule="auto"/>
        <w:ind w:left="435" w:right="2" w:hanging="10"/>
        <w:jc w:val="center"/>
      </w:pPr>
      <w:r>
        <w:rPr>
          <w:b/>
        </w:rPr>
        <w:t xml:space="preserve">§ </w:t>
      </w:r>
      <w:r w:rsidR="005F1111">
        <w:rPr>
          <w:b/>
        </w:rPr>
        <w:t>19</w:t>
      </w:r>
      <w:r>
        <w:rPr>
          <w:b/>
        </w:rPr>
        <w:t xml:space="preserve"> </w:t>
      </w:r>
    </w:p>
    <w:p w14:paraId="53DEA404" w14:textId="77777777" w:rsidR="00FF1F12" w:rsidRDefault="00000000">
      <w:pPr>
        <w:spacing w:after="5" w:line="259" w:lineRule="auto"/>
        <w:ind w:left="435" w:right="1" w:hanging="10"/>
        <w:jc w:val="center"/>
      </w:pPr>
      <w:r>
        <w:rPr>
          <w:b/>
        </w:rPr>
        <w:t xml:space="preserve">Postanowienia końcowe </w:t>
      </w:r>
    </w:p>
    <w:p w14:paraId="1F4720FF" w14:textId="77777777" w:rsidR="00FF1F12" w:rsidRDefault="00000000">
      <w:pPr>
        <w:numPr>
          <w:ilvl w:val="0"/>
          <w:numId w:val="19"/>
        </w:numPr>
        <w:ind w:left="422" w:right="0"/>
      </w:pPr>
      <w:r>
        <w:t xml:space="preserve">Umowę sporządzono w dwóch jednobrzmiących egzemplarzach, po jednym egzemplarzu dla każdej ze Stron./Umowę sporządzono w jednym egzemplarzu, w formie elektronicznej. </w:t>
      </w:r>
    </w:p>
    <w:p w14:paraId="06C98D90" w14:textId="77777777" w:rsidR="00FF1F12" w:rsidRDefault="00000000">
      <w:pPr>
        <w:numPr>
          <w:ilvl w:val="0"/>
          <w:numId w:val="19"/>
        </w:numPr>
        <w:ind w:left="422" w:right="0"/>
      </w:pPr>
      <w:r>
        <w:t xml:space="preserve">W sprawach nieuregulowanych Umową zastosowanie mają odpowiednie przepisy kodeksu cywilnego, Prawa Budowlanego oraz inne powszechnie obowiązujące przepisy prawa. </w:t>
      </w:r>
    </w:p>
    <w:p w14:paraId="7D488641" w14:textId="77777777" w:rsidR="00FF1F12" w:rsidRDefault="00000000">
      <w:pPr>
        <w:numPr>
          <w:ilvl w:val="0"/>
          <w:numId w:val="19"/>
        </w:numPr>
        <w:ind w:left="422" w:right="0"/>
      </w:pPr>
      <w:r>
        <w:t>Wszelkie zmiany i uzupełnienia Umowy, rozwiązanie Umowy oraz odstąpienie od Umowy wymagają formy pisemnej albo kwalifikowanej formy elektronicznej w rozumieniu art. 78</w:t>
      </w:r>
      <w:r>
        <w:rPr>
          <w:vertAlign w:val="superscript"/>
        </w:rPr>
        <w:t xml:space="preserve">1 </w:t>
      </w:r>
      <w:r>
        <w:t xml:space="preserve">Kodeksu cywilnego, pod rygorem nieważności. W celu uniknięcia wątpliwości, Strony uznają, że oświadczenie woli złożone w formie elektronicznej jest równoważne z oświadczeniem woli złożonym w formie pisemnej, z zastrzeżeniem, że dla zawarcia aneksu w formie pisemnej albo elektronicznej konieczne jest złożenie oświadczeń woli przez Strony w tej samej formie. </w:t>
      </w:r>
    </w:p>
    <w:p w14:paraId="62536D9D" w14:textId="77777777" w:rsidR="00FF1F12" w:rsidRDefault="00000000">
      <w:pPr>
        <w:numPr>
          <w:ilvl w:val="0"/>
          <w:numId w:val="19"/>
        </w:numPr>
        <w:spacing w:after="0"/>
        <w:ind w:left="422" w:right="0"/>
      </w:pPr>
      <w:r>
        <w:t xml:space="preserve">Strony zobowiązują się dołożyć należytych starań w celu polubownego rozwiązywania wszelkich sporów wynikających z  Umowy. Wszelkie spory, których Stronom nie uda się rozwiązać polubownie w terminie 30 dni od daty ich powstania (tj. od daty powiadomienia drugiej Strony o możliwości poddania sporu pod rozstrzygnięcie sądu), będą rozstrzygane przez sąd powszechny właściwy dla siedziby Zamawiającego. </w:t>
      </w:r>
    </w:p>
    <w:p w14:paraId="35A0FF92" w14:textId="77777777" w:rsidR="00FF1F12" w:rsidRDefault="00000000">
      <w:pPr>
        <w:spacing w:after="0" w:line="259" w:lineRule="auto"/>
        <w:ind w:left="428" w:right="0" w:firstLine="0"/>
        <w:jc w:val="left"/>
      </w:pPr>
      <w:r>
        <w:t xml:space="preserve"> </w:t>
      </w:r>
    </w:p>
    <w:p w14:paraId="7C794E37" w14:textId="77777777" w:rsidR="00FF1F12" w:rsidRDefault="00000000">
      <w:pPr>
        <w:spacing w:after="0" w:line="259" w:lineRule="auto"/>
        <w:ind w:left="428" w:right="0" w:firstLine="0"/>
        <w:jc w:val="left"/>
      </w:pPr>
      <w:r>
        <w:t xml:space="preserve"> </w:t>
      </w:r>
    </w:p>
    <w:p w14:paraId="54BA8D70" w14:textId="77777777" w:rsidR="00FF1F12" w:rsidRDefault="00000000">
      <w:pPr>
        <w:spacing w:after="0" w:line="259" w:lineRule="auto"/>
        <w:ind w:left="428" w:right="0" w:firstLine="0"/>
        <w:jc w:val="left"/>
      </w:pPr>
      <w:r>
        <w:t xml:space="preserve"> </w:t>
      </w:r>
    </w:p>
    <w:p w14:paraId="13D0EC77" w14:textId="77777777" w:rsidR="00FF1F12" w:rsidRDefault="00000000">
      <w:pPr>
        <w:tabs>
          <w:tab w:val="center" w:pos="1053"/>
          <w:tab w:val="center" w:pos="2127"/>
          <w:tab w:val="center" w:pos="2835"/>
          <w:tab w:val="center" w:pos="3543"/>
          <w:tab w:val="center" w:pos="4251"/>
          <w:tab w:val="center" w:pos="4959"/>
          <w:tab w:val="center" w:pos="5667"/>
          <w:tab w:val="center" w:pos="6967"/>
        </w:tabs>
        <w:spacing w:after="0" w:line="259" w:lineRule="auto"/>
        <w:ind w:left="0" w:right="0" w:firstLine="0"/>
        <w:jc w:val="left"/>
      </w:pPr>
      <w: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p>
    <w:p w14:paraId="510C3E7D" w14:textId="77777777" w:rsidR="00FF1F12" w:rsidRDefault="00000000">
      <w:pPr>
        <w:spacing w:after="0" w:line="259" w:lineRule="auto"/>
        <w:ind w:left="428" w:right="0" w:firstLine="0"/>
        <w:jc w:val="left"/>
      </w:pPr>
      <w:r>
        <w:rPr>
          <w:b/>
        </w:rPr>
        <w:t xml:space="preserve"> </w:t>
      </w:r>
    </w:p>
    <w:p w14:paraId="5DC61029" w14:textId="77777777" w:rsidR="00FF1F12" w:rsidRDefault="00000000">
      <w:pPr>
        <w:spacing w:after="0" w:line="259" w:lineRule="auto"/>
        <w:ind w:left="428" w:right="0" w:firstLine="0"/>
        <w:jc w:val="left"/>
      </w:pPr>
      <w:r>
        <w:rPr>
          <w:b/>
        </w:rPr>
        <w:t xml:space="preserve"> </w:t>
      </w:r>
    </w:p>
    <w:p w14:paraId="1266CB11" w14:textId="77777777" w:rsidR="00FF1F12" w:rsidRDefault="00000000">
      <w:pPr>
        <w:tabs>
          <w:tab w:val="center" w:pos="1414"/>
          <w:tab w:val="center" w:pos="2835"/>
          <w:tab w:val="center" w:pos="3543"/>
          <w:tab w:val="center" w:pos="4251"/>
          <w:tab w:val="center" w:pos="4959"/>
          <w:tab w:val="center" w:pos="6768"/>
        </w:tabs>
        <w:ind w:left="0" w:right="0" w:firstLine="0"/>
        <w:jc w:val="left"/>
      </w:pPr>
      <w:r>
        <w:tab/>
        <w:t xml:space="preserve">__________________ </w:t>
      </w:r>
      <w:r>
        <w:tab/>
        <w:t xml:space="preserve"> </w:t>
      </w:r>
      <w:r>
        <w:tab/>
        <w:t xml:space="preserve"> </w:t>
      </w:r>
      <w:r>
        <w:tab/>
        <w:t xml:space="preserve"> </w:t>
      </w:r>
      <w:r>
        <w:tab/>
        <w:t xml:space="preserve"> </w:t>
      </w:r>
      <w:r>
        <w:tab/>
        <w:t xml:space="preserve">         ________________ </w:t>
      </w:r>
    </w:p>
    <w:p w14:paraId="0C88FA4F" w14:textId="77777777" w:rsidR="00FF1F12" w:rsidRDefault="00000000">
      <w:pPr>
        <w:spacing w:after="0" w:line="259" w:lineRule="auto"/>
        <w:ind w:left="428" w:right="0" w:firstLine="0"/>
        <w:jc w:val="left"/>
      </w:pPr>
      <w:r>
        <w:t xml:space="preserve"> </w:t>
      </w:r>
    </w:p>
    <w:p w14:paraId="7DF765D6" w14:textId="77777777" w:rsidR="00FF1F12" w:rsidRDefault="00000000">
      <w:pPr>
        <w:spacing w:after="0" w:line="259" w:lineRule="auto"/>
        <w:ind w:left="711" w:right="0" w:firstLine="0"/>
        <w:jc w:val="left"/>
      </w:pPr>
      <w:r>
        <w:t xml:space="preserve"> </w:t>
      </w:r>
    </w:p>
    <w:p w14:paraId="170ACB57" w14:textId="77777777" w:rsidR="00FF1F12" w:rsidRDefault="00000000">
      <w:pPr>
        <w:spacing w:after="0" w:line="259" w:lineRule="auto"/>
        <w:ind w:left="711" w:right="0" w:firstLine="0"/>
        <w:jc w:val="left"/>
      </w:pPr>
      <w:r>
        <w:t xml:space="preserve"> </w:t>
      </w:r>
    </w:p>
    <w:p w14:paraId="1427812E" w14:textId="77777777" w:rsidR="00FF1F12" w:rsidRDefault="00000000">
      <w:pPr>
        <w:spacing w:after="0" w:line="259" w:lineRule="auto"/>
        <w:ind w:left="711" w:right="0" w:firstLine="0"/>
        <w:jc w:val="left"/>
      </w:pPr>
      <w:r>
        <w:t xml:space="preserve"> </w:t>
      </w:r>
    </w:p>
    <w:p w14:paraId="4A937A82" w14:textId="2C00A7C9" w:rsidR="00FF1F12" w:rsidRDefault="00FF1F12">
      <w:pPr>
        <w:ind w:left="423" w:right="0" w:hanging="10"/>
      </w:pPr>
    </w:p>
    <w:sectPr w:rsidR="00FF1F12">
      <w:footerReference w:type="even" r:id="rId10"/>
      <w:footerReference w:type="default" r:id="rId11"/>
      <w:footerReference w:type="first" r:id="rId12"/>
      <w:pgSz w:w="11906" w:h="16838"/>
      <w:pgMar w:top="751" w:right="985" w:bottom="1895" w:left="850"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75F59" w14:textId="77777777" w:rsidR="0092364F" w:rsidRDefault="0092364F">
      <w:pPr>
        <w:spacing w:after="0" w:line="240" w:lineRule="auto"/>
      </w:pPr>
      <w:r>
        <w:separator/>
      </w:r>
    </w:p>
  </w:endnote>
  <w:endnote w:type="continuationSeparator" w:id="0">
    <w:p w14:paraId="3EDA58EB" w14:textId="77777777" w:rsidR="0092364F" w:rsidRDefault="00923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9727B" w14:textId="77777777" w:rsidR="00FF1F12" w:rsidRDefault="00000000">
    <w:pPr>
      <w:spacing w:after="0" w:line="259" w:lineRule="auto"/>
      <w:ind w:left="0" w:firstLine="0"/>
      <w:jc w:val="right"/>
    </w:pPr>
    <w:r>
      <w:rPr>
        <w:rFonts w:ascii="Arial" w:eastAsia="Arial" w:hAnsi="Arial" w:cs="Arial"/>
        <w:sz w:val="24"/>
      </w:rPr>
      <w:t xml:space="preserve">Strona </w:t>
    </w:r>
    <w:r>
      <w:fldChar w:fldCharType="begin"/>
    </w:r>
    <w:r>
      <w:instrText xml:space="preserve"> PAGE   \* MERGEFORMAT </w:instrText>
    </w:r>
    <w:r>
      <w:fldChar w:fldCharType="separate"/>
    </w:r>
    <w:r>
      <w:rPr>
        <w:rFonts w:ascii="Arial" w:eastAsia="Arial" w:hAnsi="Arial" w:cs="Arial"/>
        <w:b/>
        <w:sz w:val="24"/>
      </w:rPr>
      <w:t>1</w:t>
    </w:r>
    <w:r>
      <w:rPr>
        <w:rFonts w:ascii="Arial" w:eastAsia="Arial" w:hAnsi="Arial" w:cs="Arial"/>
        <w:b/>
        <w:sz w:val="24"/>
      </w:rPr>
      <w:fldChar w:fldCharType="end"/>
    </w:r>
    <w:r>
      <w:rPr>
        <w:rFonts w:ascii="Arial" w:eastAsia="Arial" w:hAnsi="Arial" w:cs="Arial"/>
        <w:sz w:val="24"/>
      </w:rPr>
      <w:t xml:space="preserve"> z </w:t>
    </w:r>
    <w:fldSimple w:instr=" NUMPAGES   \* MERGEFORMAT ">
      <w:r w:rsidR="00FF1F12">
        <w:rPr>
          <w:rFonts w:ascii="Arial" w:eastAsia="Arial" w:hAnsi="Arial" w:cs="Arial"/>
          <w:b/>
          <w:sz w:val="24"/>
        </w:rPr>
        <w:t>12</w:t>
      </w:r>
    </w:fldSimple>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0CA59" w14:textId="77777777" w:rsidR="00FF1F12" w:rsidRDefault="00000000">
    <w:pPr>
      <w:spacing w:after="0" w:line="259" w:lineRule="auto"/>
      <w:ind w:left="0" w:firstLine="0"/>
      <w:jc w:val="right"/>
    </w:pPr>
    <w:r>
      <w:rPr>
        <w:rFonts w:ascii="Arial" w:eastAsia="Arial" w:hAnsi="Arial" w:cs="Arial"/>
        <w:sz w:val="24"/>
      </w:rPr>
      <w:t xml:space="preserve">Strona </w:t>
    </w:r>
    <w:r>
      <w:fldChar w:fldCharType="begin"/>
    </w:r>
    <w:r>
      <w:instrText xml:space="preserve"> PAGE   \* MERGEFORMAT </w:instrText>
    </w:r>
    <w:r>
      <w:fldChar w:fldCharType="separate"/>
    </w:r>
    <w:r>
      <w:rPr>
        <w:rFonts w:ascii="Arial" w:eastAsia="Arial" w:hAnsi="Arial" w:cs="Arial"/>
        <w:b/>
        <w:sz w:val="24"/>
      </w:rPr>
      <w:t>1</w:t>
    </w:r>
    <w:r>
      <w:rPr>
        <w:rFonts w:ascii="Arial" w:eastAsia="Arial" w:hAnsi="Arial" w:cs="Arial"/>
        <w:b/>
        <w:sz w:val="24"/>
      </w:rPr>
      <w:fldChar w:fldCharType="end"/>
    </w:r>
    <w:r>
      <w:rPr>
        <w:rFonts w:ascii="Arial" w:eastAsia="Arial" w:hAnsi="Arial" w:cs="Arial"/>
        <w:sz w:val="24"/>
      </w:rPr>
      <w:t xml:space="preserve"> z </w:t>
    </w:r>
    <w:fldSimple w:instr=" NUMPAGES   \* MERGEFORMAT ">
      <w:r w:rsidR="00FF1F12">
        <w:rPr>
          <w:rFonts w:ascii="Arial" w:eastAsia="Arial" w:hAnsi="Arial" w:cs="Arial"/>
          <w:b/>
          <w:sz w:val="24"/>
        </w:rPr>
        <w:t>12</w:t>
      </w:r>
    </w:fldSimple>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D6F75" w14:textId="77777777" w:rsidR="00FF1F12" w:rsidRDefault="00000000">
    <w:pPr>
      <w:spacing w:after="0" w:line="259" w:lineRule="auto"/>
      <w:ind w:left="0" w:firstLine="0"/>
      <w:jc w:val="right"/>
    </w:pPr>
    <w:r>
      <w:rPr>
        <w:rFonts w:ascii="Arial" w:eastAsia="Arial" w:hAnsi="Arial" w:cs="Arial"/>
        <w:sz w:val="24"/>
      </w:rPr>
      <w:t xml:space="preserve">Strona </w:t>
    </w:r>
    <w:r>
      <w:fldChar w:fldCharType="begin"/>
    </w:r>
    <w:r>
      <w:instrText xml:space="preserve"> PAGE   \* MERGEFORMAT </w:instrText>
    </w:r>
    <w:r>
      <w:fldChar w:fldCharType="separate"/>
    </w:r>
    <w:r>
      <w:rPr>
        <w:rFonts w:ascii="Arial" w:eastAsia="Arial" w:hAnsi="Arial" w:cs="Arial"/>
        <w:b/>
        <w:sz w:val="24"/>
      </w:rPr>
      <w:t>1</w:t>
    </w:r>
    <w:r>
      <w:rPr>
        <w:rFonts w:ascii="Arial" w:eastAsia="Arial" w:hAnsi="Arial" w:cs="Arial"/>
        <w:b/>
        <w:sz w:val="24"/>
      </w:rPr>
      <w:fldChar w:fldCharType="end"/>
    </w:r>
    <w:r>
      <w:rPr>
        <w:rFonts w:ascii="Arial" w:eastAsia="Arial" w:hAnsi="Arial" w:cs="Arial"/>
        <w:sz w:val="24"/>
      </w:rPr>
      <w:t xml:space="preserve"> z </w:t>
    </w:r>
    <w:fldSimple w:instr=" NUMPAGES   \* MERGEFORMAT ">
      <w:r w:rsidR="00FF1F12">
        <w:rPr>
          <w:rFonts w:ascii="Arial" w:eastAsia="Arial" w:hAnsi="Arial" w:cs="Arial"/>
          <w:b/>
          <w:sz w:val="24"/>
        </w:rPr>
        <w:t>12</w:t>
      </w:r>
    </w:fldSimple>
    <w:r>
      <w:rPr>
        <w:rFonts w:ascii="Arial" w:eastAsia="Arial" w:hAnsi="Arial" w:cs="Arial"/>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A1B05" w14:textId="77777777" w:rsidR="00FF1F12" w:rsidRDefault="00000000">
    <w:pPr>
      <w:spacing w:after="0" w:line="259" w:lineRule="auto"/>
      <w:ind w:left="0" w:right="2" w:firstLine="0"/>
      <w:jc w:val="right"/>
    </w:pPr>
    <w:r>
      <w:rPr>
        <w:rFonts w:ascii="Arial" w:eastAsia="Arial" w:hAnsi="Arial" w:cs="Arial"/>
        <w:sz w:val="24"/>
      </w:rPr>
      <w:t xml:space="preserve">Strona </w:t>
    </w:r>
    <w:r>
      <w:fldChar w:fldCharType="begin"/>
    </w:r>
    <w:r>
      <w:instrText xml:space="preserve"> PAGE   \* MERGEFORMAT </w:instrText>
    </w:r>
    <w:r>
      <w:fldChar w:fldCharType="separate"/>
    </w:r>
    <w:r>
      <w:rPr>
        <w:rFonts w:ascii="Arial" w:eastAsia="Arial" w:hAnsi="Arial" w:cs="Arial"/>
        <w:b/>
        <w:sz w:val="24"/>
      </w:rPr>
      <w:t>10</w:t>
    </w:r>
    <w:r>
      <w:rPr>
        <w:rFonts w:ascii="Arial" w:eastAsia="Arial" w:hAnsi="Arial" w:cs="Arial"/>
        <w:b/>
        <w:sz w:val="24"/>
      </w:rPr>
      <w:fldChar w:fldCharType="end"/>
    </w:r>
    <w:r>
      <w:rPr>
        <w:rFonts w:ascii="Arial" w:eastAsia="Arial" w:hAnsi="Arial" w:cs="Arial"/>
        <w:sz w:val="24"/>
      </w:rPr>
      <w:t xml:space="preserve"> z </w:t>
    </w:r>
    <w:fldSimple w:instr=" NUMPAGES   \* MERGEFORMAT ">
      <w:r w:rsidR="00FF1F12">
        <w:rPr>
          <w:rFonts w:ascii="Arial" w:eastAsia="Arial" w:hAnsi="Arial" w:cs="Arial"/>
          <w:b/>
          <w:sz w:val="24"/>
        </w:rPr>
        <w:t>12</w:t>
      </w:r>
    </w:fldSimple>
    <w:r>
      <w:rPr>
        <w:rFonts w:ascii="Arial" w:eastAsia="Arial" w:hAnsi="Arial" w:cs="Arial"/>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41A82" w14:textId="77777777" w:rsidR="00FF1F12" w:rsidRDefault="00000000">
    <w:pPr>
      <w:spacing w:after="0" w:line="259" w:lineRule="auto"/>
      <w:ind w:left="0" w:right="2" w:firstLine="0"/>
      <w:jc w:val="right"/>
    </w:pPr>
    <w:r>
      <w:rPr>
        <w:rFonts w:ascii="Arial" w:eastAsia="Arial" w:hAnsi="Arial" w:cs="Arial"/>
        <w:sz w:val="24"/>
      </w:rPr>
      <w:t xml:space="preserve">Strona </w:t>
    </w:r>
    <w:r>
      <w:fldChar w:fldCharType="begin"/>
    </w:r>
    <w:r>
      <w:instrText xml:space="preserve"> PAGE   \* MERGEFORMAT </w:instrText>
    </w:r>
    <w:r>
      <w:fldChar w:fldCharType="separate"/>
    </w:r>
    <w:r>
      <w:rPr>
        <w:rFonts w:ascii="Arial" w:eastAsia="Arial" w:hAnsi="Arial" w:cs="Arial"/>
        <w:b/>
        <w:sz w:val="24"/>
      </w:rPr>
      <w:t>10</w:t>
    </w:r>
    <w:r>
      <w:rPr>
        <w:rFonts w:ascii="Arial" w:eastAsia="Arial" w:hAnsi="Arial" w:cs="Arial"/>
        <w:b/>
        <w:sz w:val="24"/>
      </w:rPr>
      <w:fldChar w:fldCharType="end"/>
    </w:r>
    <w:r>
      <w:rPr>
        <w:rFonts w:ascii="Arial" w:eastAsia="Arial" w:hAnsi="Arial" w:cs="Arial"/>
        <w:sz w:val="24"/>
      </w:rPr>
      <w:t xml:space="preserve"> z </w:t>
    </w:r>
    <w:fldSimple w:instr=" NUMPAGES   \* MERGEFORMAT ">
      <w:r w:rsidR="00FF1F12">
        <w:rPr>
          <w:rFonts w:ascii="Arial" w:eastAsia="Arial" w:hAnsi="Arial" w:cs="Arial"/>
          <w:b/>
          <w:sz w:val="24"/>
        </w:rPr>
        <w:t>12</w:t>
      </w:r>
    </w:fldSimple>
    <w:r>
      <w:rPr>
        <w:rFonts w:ascii="Arial" w:eastAsia="Arial" w:hAnsi="Arial" w:cs="Arial"/>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6837E" w14:textId="77777777" w:rsidR="00FF1F12" w:rsidRDefault="00000000">
    <w:pPr>
      <w:spacing w:after="0" w:line="259" w:lineRule="auto"/>
      <w:ind w:left="0" w:right="2" w:firstLine="0"/>
      <w:jc w:val="right"/>
    </w:pPr>
    <w:r>
      <w:rPr>
        <w:rFonts w:ascii="Arial" w:eastAsia="Arial" w:hAnsi="Arial" w:cs="Arial"/>
        <w:sz w:val="24"/>
      </w:rPr>
      <w:t xml:space="preserve">Strona </w:t>
    </w:r>
    <w:r>
      <w:fldChar w:fldCharType="begin"/>
    </w:r>
    <w:r>
      <w:instrText xml:space="preserve"> PAGE   \* MERGEFORMAT </w:instrText>
    </w:r>
    <w:r>
      <w:fldChar w:fldCharType="separate"/>
    </w:r>
    <w:r>
      <w:rPr>
        <w:rFonts w:ascii="Arial" w:eastAsia="Arial" w:hAnsi="Arial" w:cs="Arial"/>
        <w:b/>
        <w:sz w:val="24"/>
      </w:rPr>
      <w:t>10</w:t>
    </w:r>
    <w:r>
      <w:rPr>
        <w:rFonts w:ascii="Arial" w:eastAsia="Arial" w:hAnsi="Arial" w:cs="Arial"/>
        <w:b/>
        <w:sz w:val="24"/>
      </w:rPr>
      <w:fldChar w:fldCharType="end"/>
    </w:r>
    <w:r>
      <w:rPr>
        <w:rFonts w:ascii="Arial" w:eastAsia="Arial" w:hAnsi="Arial" w:cs="Arial"/>
        <w:sz w:val="24"/>
      </w:rPr>
      <w:t xml:space="preserve"> z </w:t>
    </w:r>
    <w:fldSimple w:instr=" NUMPAGES   \* MERGEFORMAT ">
      <w:r w:rsidR="00FF1F12">
        <w:rPr>
          <w:rFonts w:ascii="Arial" w:eastAsia="Arial" w:hAnsi="Arial" w:cs="Arial"/>
          <w:b/>
          <w:sz w:val="24"/>
        </w:rPr>
        <w:t>12</w:t>
      </w:r>
    </w:fldSimple>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4B375" w14:textId="77777777" w:rsidR="0092364F" w:rsidRDefault="0092364F">
      <w:pPr>
        <w:spacing w:after="0" w:line="240" w:lineRule="auto"/>
      </w:pPr>
      <w:r>
        <w:separator/>
      </w:r>
    </w:p>
  </w:footnote>
  <w:footnote w:type="continuationSeparator" w:id="0">
    <w:p w14:paraId="1C98D7D8" w14:textId="77777777" w:rsidR="0092364F" w:rsidRDefault="00923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F6CCB"/>
    <w:multiLevelType w:val="hybridMultilevel"/>
    <w:tmpl w:val="DFD23CFC"/>
    <w:lvl w:ilvl="0" w:tplc="F202BBE8">
      <w:start w:val="1"/>
      <w:numFmt w:val="decimal"/>
      <w:lvlText w:val="%1."/>
      <w:lvlJc w:val="left"/>
      <w:pPr>
        <w:ind w:left="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9E3648">
      <w:start w:val="1"/>
      <w:numFmt w:val="lowerLetter"/>
      <w:lvlText w:val="%2"/>
      <w:lvlJc w:val="left"/>
      <w:pPr>
        <w:ind w:left="1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468D80">
      <w:start w:val="1"/>
      <w:numFmt w:val="lowerRoman"/>
      <w:lvlText w:val="%3"/>
      <w:lvlJc w:val="left"/>
      <w:pPr>
        <w:ind w:left="1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8055BC">
      <w:start w:val="1"/>
      <w:numFmt w:val="decimal"/>
      <w:lvlText w:val="%4"/>
      <w:lvlJc w:val="left"/>
      <w:pPr>
        <w:ind w:left="2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828E4">
      <w:start w:val="1"/>
      <w:numFmt w:val="lowerLetter"/>
      <w:lvlText w:val="%5"/>
      <w:lvlJc w:val="left"/>
      <w:pPr>
        <w:ind w:left="3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900B6E">
      <w:start w:val="1"/>
      <w:numFmt w:val="lowerRoman"/>
      <w:lvlText w:val="%6"/>
      <w:lvlJc w:val="left"/>
      <w:pPr>
        <w:ind w:left="3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8855AA">
      <w:start w:val="1"/>
      <w:numFmt w:val="decimal"/>
      <w:lvlText w:val="%7"/>
      <w:lvlJc w:val="left"/>
      <w:pPr>
        <w:ind w:left="4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AC3D04">
      <w:start w:val="1"/>
      <w:numFmt w:val="lowerLetter"/>
      <w:lvlText w:val="%8"/>
      <w:lvlJc w:val="left"/>
      <w:pPr>
        <w:ind w:left="5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04E634">
      <w:start w:val="1"/>
      <w:numFmt w:val="lowerRoman"/>
      <w:lvlText w:val="%9"/>
      <w:lvlJc w:val="left"/>
      <w:pPr>
        <w:ind w:left="6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020AEC"/>
    <w:multiLevelType w:val="hybridMultilevel"/>
    <w:tmpl w:val="5A4C7DBA"/>
    <w:lvl w:ilvl="0" w:tplc="B50AB578">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D6A476">
      <w:start w:val="2"/>
      <w:numFmt w:val="decimal"/>
      <w:lvlText w:val="%2)"/>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580C8E">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9C2B70">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84C630">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7A70BA">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C62788">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7AD44E">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023502">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C87382"/>
    <w:multiLevelType w:val="hybridMultilevel"/>
    <w:tmpl w:val="05AE3608"/>
    <w:lvl w:ilvl="0" w:tplc="628C28BA">
      <w:start w:val="1"/>
      <w:numFmt w:val="decimal"/>
      <w:lvlText w:val="%1."/>
      <w:lvlJc w:val="left"/>
      <w:pPr>
        <w:ind w:left="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6AE0C2">
      <w:start w:val="1"/>
      <w:numFmt w:val="decimal"/>
      <w:lvlText w:val="%2)"/>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9A4CE8">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CACAA4">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1059B4">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8204C4">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BC475A">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F2102E">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460ADE">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9750B8"/>
    <w:multiLevelType w:val="hybridMultilevel"/>
    <w:tmpl w:val="E458BBC2"/>
    <w:lvl w:ilvl="0" w:tplc="76E0EBD0">
      <w:start w:val="1"/>
      <w:numFmt w:val="decimal"/>
      <w:lvlText w:val="%1."/>
      <w:lvlJc w:val="left"/>
      <w:pPr>
        <w:ind w:left="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2E8074">
      <w:start w:val="1"/>
      <w:numFmt w:val="decimal"/>
      <w:lvlText w:val="%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2CBBEA">
      <w:start w:val="1"/>
      <w:numFmt w:val="lowerRoman"/>
      <w:lvlText w:val="%3"/>
      <w:lvlJc w:val="left"/>
      <w:pPr>
        <w:ind w:left="1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8AD128">
      <w:start w:val="1"/>
      <w:numFmt w:val="decimal"/>
      <w:lvlText w:val="%4"/>
      <w:lvlJc w:val="left"/>
      <w:pPr>
        <w:ind w:left="2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029068">
      <w:start w:val="1"/>
      <w:numFmt w:val="lowerLetter"/>
      <w:lvlText w:val="%5"/>
      <w:lvlJc w:val="left"/>
      <w:pPr>
        <w:ind w:left="3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96DD22">
      <w:start w:val="1"/>
      <w:numFmt w:val="lowerRoman"/>
      <w:lvlText w:val="%6"/>
      <w:lvlJc w:val="left"/>
      <w:pPr>
        <w:ind w:left="3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2C0064">
      <w:start w:val="1"/>
      <w:numFmt w:val="decimal"/>
      <w:lvlText w:val="%7"/>
      <w:lvlJc w:val="left"/>
      <w:pPr>
        <w:ind w:left="4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84157A">
      <w:start w:val="1"/>
      <w:numFmt w:val="lowerLetter"/>
      <w:lvlText w:val="%8"/>
      <w:lvlJc w:val="left"/>
      <w:pPr>
        <w:ind w:left="5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AA0E7C">
      <w:start w:val="1"/>
      <w:numFmt w:val="lowerRoman"/>
      <w:lvlText w:val="%9"/>
      <w:lvlJc w:val="left"/>
      <w:pPr>
        <w:ind w:left="5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E83BA0"/>
    <w:multiLevelType w:val="hybridMultilevel"/>
    <w:tmpl w:val="67720DE0"/>
    <w:lvl w:ilvl="0" w:tplc="A3940D72">
      <w:start w:val="6"/>
      <w:numFmt w:val="decimal"/>
      <w:lvlText w:val="%1."/>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E68876">
      <w:start w:val="4"/>
      <w:numFmt w:val="lowerLetter"/>
      <w:lvlText w:val="%2)"/>
      <w:lvlJc w:val="left"/>
      <w:pPr>
        <w:ind w:left="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D66D7E">
      <w:start w:val="1"/>
      <w:numFmt w:val="bullet"/>
      <w:lvlText w:val="-"/>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3887C4">
      <w:start w:val="1"/>
      <w:numFmt w:val="bullet"/>
      <w:lvlText w:val="•"/>
      <w:lvlJc w:val="left"/>
      <w:pPr>
        <w:ind w:left="1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84DE2C">
      <w:start w:val="1"/>
      <w:numFmt w:val="bullet"/>
      <w:lvlText w:val="o"/>
      <w:lvlJc w:val="left"/>
      <w:pPr>
        <w:ind w:left="2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521158">
      <w:start w:val="1"/>
      <w:numFmt w:val="bullet"/>
      <w:lvlText w:val="▪"/>
      <w:lvlJc w:val="left"/>
      <w:pPr>
        <w:ind w:left="3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8C06F0">
      <w:start w:val="1"/>
      <w:numFmt w:val="bullet"/>
      <w:lvlText w:val="•"/>
      <w:lvlJc w:val="left"/>
      <w:pPr>
        <w:ind w:left="3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E4469A">
      <w:start w:val="1"/>
      <w:numFmt w:val="bullet"/>
      <w:lvlText w:val="o"/>
      <w:lvlJc w:val="left"/>
      <w:pPr>
        <w:ind w:left="4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7059A8">
      <w:start w:val="1"/>
      <w:numFmt w:val="bullet"/>
      <w:lvlText w:val="▪"/>
      <w:lvlJc w:val="left"/>
      <w:pPr>
        <w:ind w:left="5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4449BE"/>
    <w:multiLevelType w:val="hybridMultilevel"/>
    <w:tmpl w:val="956834D6"/>
    <w:lvl w:ilvl="0" w:tplc="59C669E0">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5A9824">
      <w:start w:val="1"/>
      <w:numFmt w:val="lowerLetter"/>
      <w:lvlText w:val="%2)"/>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16FD4E">
      <w:start w:val="1"/>
      <w:numFmt w:val="lowerRoman"/>
      <w:lvlText w:val="%3"/>
      <w:lvlJc w:val="left"/>
      <w:pPr>
        <w:ind w:left="1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ACC936">
      <w:start w:val="1"/>
      <w:numFmt w:val="decimal"/>
      <w:lvlText w:val="%4"/>
      <w:lvlJc w:val="left"/>
      <w:pPr>
        <w:ind w:left="2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3C3E3E">
      <w:start w:val="1"/>
      <w:numFmt w:val="lowerLetter"/>
      <w:lvlText w:val="%5"/>
      <w:lvlJc w:val="left"/>
      <w:pPr>
        <w:ind w:left="29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18E178">
      <w:start w:val="1"/>
      <w:numFmt w:val="lowerRoman"/>
      <w:lvlText w:val="%6"/>
      <w:lvlJc w:val="left"/>
      <w:pPr>
        <w:ind w:left="36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9655A6">
      <w:start w:val="1"/>
      <w:numFmt w:val="decimal"/>
      <w:lvlText w:val="%7"/>
      <w:lvlJc w:val="left"/>
      <w:pPr>
        <w:ind w:left="43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CC1750">
      <w:start w:val="1"/>
      <w:numFmt w:val="lowerLetter"/>
      <w:lvlText w:val="%8"/>
      <w:lvlJc w:val="left"/>
      <w:pPr>
        <w:ind w:left="5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48C4EC">
      <w:start w:val="1"/>
      <w:numFmt w:val="lowerRoman"/>
      <w:lvlText w:val="%9"/>
      <w:lvlJc w:val="left"/>
      <w:pPr>
        <w:ind w:left="5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553CCF"/>
    <w:multiLevelType w:val="hybridMultilevel"/>
    <w:tmpl w:val="0DBEAB78"/>
    <w:lvl w:ilvl="0" w:tplc="BF247E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E61682">
      <w:start w:val="1"/>
      <w:numFmt w:val="lowerLetter"/>
      <w:lvlText w:val="%2"/>
      <w:lvlJc w:val="left"/>
      <w:pPr>
        <w:ind w:left="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086D82">
      <w:start w:val="1"/>
      <w:numFmt w:val="lowerLetter"/>
      <w:lvlRestart w:val="0"/>
      <w:lvlText w:val="%3)"/>
      <w:lvlJc w:val="left"/>
      <w:pPr>
        <w:ind w:left="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0043E2">
      <w:start w:val="1"/>
      <w:numFmt w:val="decimal"/>
      <w:lvlText w:val="%4"/>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AC83DC">
      <w:start w:val="1"/>
      <w:numFmt w:val="lowerLetter"/>
      <w:lvlText w:val="%5"/>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5EC70E">
      <w:start w:val="1"/>
      <w:numFmt w:val="lowerRoman"/>
      <w:lvlText w:val="%6"/>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6A1CCE">
      <w:start w:val="1"/>
      <w:numFmt w:val="decimal"/>
      <w:lvlText w:val="%7"/>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4A2602">
      <w:start w:val="1"/>
      <w:numFmt w:val="lowerLetter"/>
      <w:lvlText w:val="%8"/>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18EF10">
      <w:start w:val="1"/>
      <w:numFmt w:val="lowerRoman"/>
      <w:lvlText w:val="%9"/>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254C7A"/>
    <w:multiLevelType w:val="hybridMultilevel"/>
    <w:tmpl w:val="6E88BB90"/>
    <w:lvl w:ilvl="0" w:tplc="277C2794">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60AD40">
      <w:start w:val="1"/>
      <w:numFmt w:val="bullet"/>
      <w:lvlText w:val="-"/>
      <w:lvlJc w:val="left"/>
      <w:pPr>
        <w:ind w:left="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06AAE6">
      <w:start w:val="1"/>
      <w:numFmt w:val="bullet"/>
      <w:lvlText w:val="▪"/>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C05A8C">
      <w:start w:val="1"/>
      <w:numFmt w:val="bullet"/>
      <w:lvlText w:val="•"/>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26B04">
      <w:start w:val="1"/>
      <w:numFmt w:val="bullet"/>
      <w:lvlText w:val="o"/>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6852E0">
      <w:start w:val="1"/>
      <w:numFmt w:val="bullet"/>
      <w:lvlText w:val="▪"/>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B2E77A">
      <w:start w:val="1"/>
      <w:numFmt w:val="bullet"/>
      <w:lvlText w:val="•"/>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2A3640">
      <w:start w:val="1"/>
      <w:numFmt w:val="bullet"/>
      <w:lvlText w:val="o"/>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382B26">
      <w:start w:val="1"/>
      <w:numFmt w:val="bullet"/>
      <w:lvlText w:val="▪"/>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B92355"/>
    <w:multiLevelType w:val="hybridMultilevel"/>
    <w:tmpl w:val="3F701F6A"/>
    <w:lvl w:ilvl="0" w:tplc="8D5EE2A4">
      <w:start w:val="1"/>
      <w:numFmt w:val="decimal"/>
      <w:lvlText w:val="%1."/>
      <w:lvlJc w:val="left"/>
      <w:pPr>
        <w:ind w:left="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BAE16C">
      <w:start w:val="1"/>
      <w:numFmt w:val="lowerLetter"/>
      <w:lvlText w:val="%2"/>
      <w:lvlJc w:val="left"/>
      <w:pPr>
        <w:ind w:left="1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24D212">
      <w:start w:val="1"/>
      <w:numFmt w:val="lowerRoman"/>
      <w:lvlText w:val="%3"/>
      <w:lvlJc w:val="left"/>
      <w:pPr>
        <w:ind w:left="1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5241EE">
      <w:start w:val="1"/>
      <w:numFmt w:val="decimal"/>
      <w:lvlText w:val="%4"/>
      <w:lvlJc w:val="left"/>
      <w:pPr>
        <w:ind w:left="2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EC6C8E">
      <w:start w:val="1"/>
      <w:numFmt w:val="lowerLetter"/>
      <w:lvlText w:val="%5"/>
      <w:lvlJc w:val="left"/>
      <w:pPr>
        <w:ind w:left="3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ECEF14">
      <w:start w:val="1"/>
      <w:numFmt w:val="lowerRoman"/>
      <w:lvlText w:val="%6"/>
      <w:lvlJc w:val="left"/>
      <w:pPr>
        <w:ind w:left="3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2A96A6">
      <w:start w:val="1"/>
      <w:numFmt w:val="decimal"/>
      <w:lvlText w:val="%7"/>
      <w:lvlJc w:val="left"/>
      <w:pPr>
        <w:ind w:left="4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49C14">
      <w:start w:val="1"/>
      <w:numFmt w:val="lowerLetter"/>
      <w:lvlText w:val="%8"/>
      <w:lvlJc w:val="left"/>
      <w:pPr>
        <w:ind w:left="5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44EC1E">
      <w:start w:val="1"/>
      <w:numFmt w:val="lowerRoman"/>
      <w:lvlText w:val="%9"/>
      <w:lvlJc w:val="left"/>
      <w:pPr>
        <w:ind w:left="6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95D7317"/>
    <w:multiLevelType w:val="hybridMultilevel"/>
    <w:tmpl w:val="1DBAF100"/>
    <w:lvl w:ilvl="0" w:tplc="2252FB0A">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8CC4CE">
      <w:start w:val="1"/>
      <w:numFmt w:val="decimal"/>
      <w:lvlText w:val="%2."/>
      <w:lvlJc w:val="left"/>
      <w:pPr>
        <w:ind w:left="8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A5010D4">
      <w:start w:val="1"/>
      <w:numFmt w:val="lowerRoman"/>
      <w:lvlText w:val="%3"/>
      <w:lvlJc w:val="left"/>
      <w:pPr>
        <w:ind w:left="15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92A6D1C">
      <w:start w:val="1"/>
      <w:numFmt w:val="decimal"/>
      <w:lvlText w:val="%4"/>
      <w:lvlJc w:val="left"/>
      <w:pPr>
        <w:ind w:left="22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8602B48">
      <w:start w:val="1"/>
      <w:numFmt w:val="lowerLetter"/>
      <w:lvlText w:val="%5"/>
      <w:lvlJc w:val="left"/>
      <w:pPr>
        <w:ind w:left="29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A9690D8">
      <w:start w:val="1"/>
      <w:numFmt w:val="lowerRoman"/>
      <w:lvlText w:val="%6"/>
      <w:lvlJc w:val="left"/>
      <w:pPr>
        <w:ind w:left="36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05E63DC">
      <w:start w:val="1"/>
      <w:numFmt w:val="decimal"/>
      <w:lvlText w:val="%7"/>
      <w:lvlJc w:val="left"/>
      <w:pPr>
        <w:ind w:left="43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74634B0">
      <w:start w:val="1"/>
      <w:numFmt w:val="lowerLetter"/>
      <w:lvlText w:val="%8"/>
      <w:lvlJc w:val="left"/>
      <w:pPr>
        <w:ind w:left="51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0DA3536">
      <w:start w:val="1"/>
      <w:numFmt w:val="lowerRoman"/>
      <w:lvlText w:val="%9"/>
      <w:lvlJc w:val="left"/>
      <w:pPr>
        <w:ind w:left="5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005075"/>
    <w:multiLevelType w:val="hybridMultilevel"/>
    <w:tmpl w:val="BC743F4A"/>
    <w:lvl w:ilvl="0" w:tplc="598CE9F2">
      <w:start w:val="1"/>
      <w:numFmt w:val="decimal"/>
      <w:lvlText w:val="%1."/>
      <w:lvlJc w:val="left"/>
      <w:pPr>
        <w:ind w:left="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587A10">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6078C0">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32FEA0">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6013C4">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26D2BA">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F8FB6A">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B8253C">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588254">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EF6E0A"/>
    <w:multiLevelType w:val="hybridMultilevel"/>
    <w:tmpl w:val="6442A76A"/>
    <w:lvl w:ilvl="0" w:tplc="0E8A14E8">
      <w:start w:val="1"/>
      <w:numFmt w:val="decimal"/>
      <w:lvlText w:val="%1."/>
      <w:lvlJc w:val="left"/>
      <w:pPr>
        <w:ind w:left="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5639C2">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C0F8CE">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563136">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2AB0BA">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36A826">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6A810E">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16B77A">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F440F0">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9D91329"/>
    <w:multiLevelType w:val="hybridMultilevel"/>
    <w:tmpl w:val="5F968BD0"/>
    <w:lvl w:ilvl="0" w:tplc="53A6873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8478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D07DC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E2EF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5EF57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AE276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F6F12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BC5A9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0D8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F1A2233"/>
    <w:multiLevelType w:val="hybridMultilevel"/>
    <w:tmpl w:val="53BCBDB2"/>
    <w:lvl w:ilvl="0" w:tplc="EE68B19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B692FC">
      <w:start w:val="1"/>
      <w:numFmt w:val="decimal"/>
      <w:lvlText w:val="%2)"/>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D2864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981710">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961BF0">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D43960">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8A994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A402D8">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B2E48C">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21B7911"/>
    <w:multiLevelType w:val="hybridMultilevel"/>
    <w:tmpl w:val="90BAD17C"/>
    <w:lvl w:ilvl="0" w:tplc="24D669D8">
      <w:start w:val="1"/>
      <w:numFmt w:val="decimal"/>
      <w:lvlText w:val="%1."/>
      <w:lvlJc w:val="left"/>
      <w:pPr>
        <w:ind w:left="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98F2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78A2E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52D2C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1E05B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82A34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620F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54BA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2AC5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4392472"/>
    <w:multiLevelType w:val="hybridMultilevel"/>
    <w:tmpl w:val="CCA0D566"/>
    <w:lvl w:ilvl="0" w:tplc="422CEEFC">
      <w:start w:val="1"/>
      <w:numFmt w:val="decimal"/>
      <w:lvlText w:val="%1."/>
      <w:lvlJc w:val="left"/>
      <w:pPr>
        <w:ind w:left="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422286">
      <w:start w:val="1"/>
      <w:numFmt w:val="decimal"/>
      <w:lvlText w:val="%2)"/>
      <w:lvlJc w:val="left"/>
      <w:pPr>
        <w:ind w:left="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1C29CA">
      <w:start w:val="1"/>
      <w:numFmt w:val="lowerRoman"/>
      <w:lvlText w:val="%3"/>
      <w:lvlJc w:val="left"/>
      <w:pPr>
        <w:ind w:left="1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1AC780">
      <w:start w:val="1"/>
      <w:numFmt w:val="decimal"/>
      <w:lvlText w:val="%4"/>
      <w:lvlJc w:val="left"/>
      <w:pPr>
        <w:ind w:left="2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1254D2">
      <w:start w:val="1"/>
      <w:numFmt w:val="lowerLetter"/>
      <w:lvlText w:val="%5"/>
      <w:lvlJc w:val="left"/>
      <w:pPr>
        <w:ind w:left="3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FE1DBE">
      <w:start w:val="1"/>
      <w:numFmt w:val="lowerRoman"/>
      <w:lvlText w:val="%6"/>
      <w:lvlJc w:val="left"/>
      <w:pPr>
        <w:ind w:left="3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6882CA">
      <w:start w:val="1"/>
      <w:numFmt w:val="decimal"/>
      <w:lvlText w:val="%7"/>
      <w:lvlJc w:val="left"/>
      <w:pPr>
        <w:ind w:left="4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3AAD9A">
      <w:start w:val="1"/>
      <w:numFmt w:val="lowerLetter"/>
      <w:lvlText w:val="%8"/>
      <w:lvlJc w:val="left"/>
      <w:pPr>
        <w:ind w:left="5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C8843E">
      <w:start w:val="1"/>
      <w:numFmt w:val="lowerRoman"/>
      <w:lvlText w:val="%9"/>
      <w:lvlJc w:val="left"/>
      <w:pPr>
        <w:ind w:left="5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C611E15"/>
    <w:multiLevelType w:val="hybridMultilevel"/>
    <w:tmpl w:val="6A8AC146"/>
    <w:lvl w:ilvl="0" w:tplc="2E4EB7AA">
      <w:start w:val="1"/>
      <w:numFmt w:val="decimal"/>
      <w:lvlText w:val="%1."/>
      <w:lvlJc w:val="left"/>
      <w:pPr>
        <w:ind w:left="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424040">
      <w:start w:val="1"/>
      <w:numFmt w:val="lowerLetter"/>
      <w:lvlText w:val="%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16A4FA">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B42996">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721AB2">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EA54C2">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8ED504">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AE75BE">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CCA8C2">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2D34956"/>
    <w:multiLevelType w:val="hybridMultilevel"/>
    <w:tmpl w:val="536234B2"/>
    <w:lvl w:ilvl="0" w:tplc="213A2410">
      <w:start w:val="1"/>
      <w:numFmt w:val="decimal"/>
      <w:lvlText w:val="%1."/>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EACDEC">
      <w:start w:val="1"/>
      <w:numFmt w:val="lowerLetter"/>
      <w:lvlText w:val="%2"/>
      <w:lvlJc w:val="left"/>
      <w:pPr>
        <w:ind w:left="1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100524">
      <w:start w:val="1"/>
      <w:numFmt w:val="lowerRoman"/>
      <w:lvlText w:val="%3"/>
      <w:lvlJc w:val="left"/>
      <w:pPr>
        <w:ind w:left="1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9AA28C">
      <w:start w:val="1"/>
      <w:numFmt w:val="decimal"/>
      <w:lvlText w:val="%4"/>
      <w:lvlJc w:val="left"/>
      <w:pPr>
        <w:ind w:left="2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764C34">
      <w:start w:val="1"/>
      <w:numFmt w:val="lowerLetter"/>
      <w:lvlText w:val="%5"/>
      <w:lvlJc w:val="left"/>
      <w:pPr>
        <w:ind w:left="3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D8E952">
      <w:start w:val="1"/>
      <w:numFmt w:val="lowerRoman"/>
      <w:lvlText w:val="%6"/>
      <w:lvlJc w:val="left"/>
      <w:pPr>
        <w:ind w:left="3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7627F0">
      <w:start w:val="1"/>
      <w:numFmt w:val="decimal"/>
      <w:lvlText w:val="%7"/>
      <w:lvlJc w:val="left"/>
      <w:pPr>
        <w:ind w:left="4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0BE08">
      <w:start w:val="1"/>
      <w:numFmt w:val="lowerLetter"/>
      <w:lvlText w:val="%8"/>
      <w:lvlJc w:val="left"/>
      <w:pPr>
        <w:ind w:left="5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FCFAA0">
      <w:start w:val="1"/>
      <w:numFmt w:val="lowerRoman"/>
      <w:lvlText w:val="%9"/>
      <w:lvlJc w:val="left"/>
      <w:pPr>
        <w:ind w:left="6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3F013DF"/>
    <w:multiLevelType w:val="hybridMultilevel"/>
    <w:tmpl w:val="0518AFAE"/>
    <w:lvl w:ilvl="0" w:tplc="51D26DC6">
      <w:start w:val="1"/>
      <w:numFmt w:val="lowerLetter"/>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8C37EE">
      <w:start w:val="1"/>
      <w:numFmt w:val="lowerLetter"/>
      <w:lvlText w:val="%2"/>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18EBA8">
      <w:start w:val="1"/>
      <w:numFmt w:val="lowerRoman"/>
      <w:lvlText w:val="%3"/>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3E4BFE">
      <w:start w:val="1"/>
      <w:numFmt w:val="decimal"/>
      <w:lvlText w:val="%4"/>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6B0E">
      <w:start w:val="1"/>
      <w:numFmt w:val="lowerLetter"/>
      <w:lvlText w:val="%5"/>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ACCB64">
      <w:start w:val="1"/>
      <w:numFmt w:val="lowerRoman"/>
      <w:lvlText w:val="%6"/>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A4F544">
      <w:start w:val="1"/>
      <w:numFmt w:val="decimal"/>
      <w:lvlText w:val="%7"/>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BEE97E">
      <w:start w:val="1"/>
      <w:numFmt w:val="lowerLetter"/>
      <w:lvlText w:val="%8"/>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AA6ABC">
      <w:start w:val="1"/>
      <w:numFmt w:val="lowerRoman"/>
      <w:lvlText w:val="%9"/>
      <w:lvlJc w:val="left"/>
      <w:pPr>
        <w:ind w:left="6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90513AD"/>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70313796">
    <w:abstractNumId w:val="9"/>
  </w:num>
  <w:num w:numId="2" w16cid:durableId="2037583144">
    <w:abstractNumId w:val="7"/>
  </w:num>
  <w:num w:numId="3" w16cid:durableId="2000040367">
    <w:abstractNumId w:val="5"/>
  </w:num>
  <w:num w:numId="4" w16cid:durableId="2128573385">
    <w:abstractNumId w:val="3"/>
  </w:num>
  <w:num w:numId="5" w16cid:durableId="1318566">
    <w:abstractNumId w:val="14"/>
  </w:num>
  <w:num w:numId="6" w16cid:durableId="2019379042">
    <w:abstractNumId w:val="15"/>
  </w:num>
  <w:num w:numId="7" w16cid:durableId="309671353">
    <w:abstractNumId w:val="2"/>
  </w:num>
  <w:num w:numId="8" w16cid:durableId="1214998508">
    <w:abstractNumId w:val="1"/>
  </w:num>
  <w:num w:numId="9" w16cid:durableId="1581678531">
    <w:abstractNumId w:val="13"/>
  </w:num>
  <w:num w:numId="10" w16cid:durableId="694618918">
    <w:abstractNumId w:val="0"/>
  </w:num>
  <w:num w:numId="11" w16cid:durableId="1968120137">
    <w:abstractNumId w:val="12"/>
  </w:num>
  <w:num w:numId="12" w16cid:durableId="1035158063">
    <w:abstractNumId w:val="17"/>
  </w:num>
  <w:num w:numId="13" w16cid:durableId="495536773">
    <w:abstractNumId w:val="18"/>
  </w:num>
  <w:num w:numId="14" w16cid:durableId="545028463">
    <w:abstractNumId w:val="4"/>
  </w:num>
  <w:num w:numId="15" w16cid:durableId="43875152">
    <w:abstractNumId w:val="8"/>
  </w:num>
  <w:num w:numId="16" w16cid:durableId="989748430">
    <w:abstractNumId w:val="16"/>
  </w:num>
  <w:num w:numId="17" w16cid:durableId="1824466983">
    <w:abstractNumId w:val="6"/>
  </w:num>
  <w:num w:numId="18" w16cid:durableId="1215696681">
    <w:abstractNumId w:val="10"/>
  </w:num>
  <w:num w:numId="19" w16cid:durableId="169375807">
    <w:abstractNumId w:val="11"/>
  </w:num>
  <w:num w:numId="20" w16cid:durableId="10582830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12"/>
    <w:rsid w:val="002523F2"/>
    <w:rsid w:val="002B33F2"/>
    <w:rsid w:val="002C00D9"/>
    <w:rsid w:val="003471B0"/>
    <w:rsid w:val="00473EB1"/>
    <w:rsid w:val="004E67AF"/>
    <w:rsid w:val="00594F61"/>
    <w:rsid w:val="005F1111"/>
    <w:rsid w:val="006B5FCF"/>
    <w:rsid w:val="00852E23"/>
    <w:rsid w:val="008C5DC3"/>
    <w:rsid w:val="008F2952"/>
    <w:rsid w:val="0092364F"/>
    <w:rsid w:val="00A509DE"/>
    <w:rsid w:val="00AF36AF"/>
    <w:rsid w:val="00BA1D86"/>
    <w:rsid w:val="00C0491F"/>
    <w:rsid w:val="00EF6C20"/>
    <w:rsid w:val="00FE2270"/>
    <w:rsid w:val="00FF1F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212B"/>
  <w15:docId w15:val="{DF03CFF9-B09A-468F-8122-7E2AAB9F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3" w:line="248" w:lineRule="auto"/>
      <w:ind w:left="779" w:right="3" w:hanging="351"/>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3"/>
      <w:ind w:left="430"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6452</Words>
  <Characters>38713</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joanna.adamczyk</dc:creator>
  <cp:keywords/>
  <dc:description/>
  <cp:lastModifiedBy>Ewa Przybyło</cp:lastModifiedBy>
  <cp:revision>5</cp:revision>
  <cp:lastPrinted>2024-11-25T12:29:00Z</cp:lastPrinted>
  <dcterms:created xsi:type="dcterms:W3CDTF">2024-11-25T09:12:00Z</dcterms:created>
  <dcterms:modified xsi:type="dcterms:W3CDTF">2025-09-08T05:53:00Z</dcterms:modified>
</cp:coreProperties>
</file>